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3" w:rsidRPr="009A00C3" w:rsidRDefault="000743B3" w:rsidP="000743B3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9A00C3">
        <w:rPr>
          <w:rFonts w:eastAsia="Calibri" w:cs="Times New Roman"/>
          <w:sz w:val="24"/>
          <w:szCs w:val="24"/>
        </w:rPr>
        <w:t>Ректору Университета ИТМО</w:t>
      </w:r>
    </w:p>
    <w:p w:rsidR="000743B3" w:rsidRPr="009A00C3" w:rsidRDefault="000743B3" w:rsidP="000743B3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9A00C3">
        <w:rPr>
          <w:rFonts w:eastAsia="Calibri" w:cs="Times New Roman"/>
          <w:sz w:val="24"/>
          <w:szCs w:val="24"/>
        </w:rPr>
        <w:t>Васильеву В.Н.</w:t>
      </w:r>
    </w:p>
    <w:p w:rsidR="000743B3" w:rsidRPr="009A00C3" w:rsidRDefault="000743B3" w:rsidP="000743B3">
      <w:pPr>
        <w:tabs>
          <w:tab w:val="left" w:pos="426"/>
        </w:tabs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</w:p>
    <w:p w:rsidR="000743B3" w:rsidRPr="009A00C3" w:rsidRDefault="000743B3" w:rsidP="000743B3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9A00C3">
        <w:rPr>
          <w:rFonts w:eastAsia="Calibri" w:cs="Times New Roman"/>
          <w:b/>
          <w:szCs w:val="28"/>
        </w:rPr>
        <w:t>Служебная записка</w:t>
      </w:r>
    </w:p>
    <w:p w:rsidR="000743B3" w:rsidRPr="009A00C3" w:rsidRDefault="000743B3" w:rsidP="000743B3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743B3" w:rsidRDefault="000743B3" w:rsidP="000743B3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A00C3">
        <w:rPr>
          <w:rFonts w:eastAsia="Calibri" w:cs="Times New Roman"/>
          <w:sz w:val="24"/>
          <w:szCs w:val="24"/>
        </w:rPr>
        <w:t>Прошу утвердить на 20</w:t>
      </w:r>
      <w:r>
        <w:rPr>
          <w:rFonts w:eastAsia="Calibri" w:cs="Times New Roman"/>
          <w:sz w:val="24"/>
          <w:szCs w:val="24"/>
        </w:rPr>
        <w:t>___</w:t>
      </w:r>
      <w:r w:rsidRPr="009A00C3">
        <w:rPr>
          <w:rFonts w:eastAsia="Calibri" w:cs="Times New Roman"/>
          <w:sz w:val="24"/>
          <w:szCs w:val="24"/>
        </w:rPr>
        <w:t xml:space="preserve"> год состав государственной экзаменационной комиссии по направлению подготовки </w:t>
      </w:r>
      <w:r w:rsidRPr="00FE4848">
        <w:rPr>
          <w:rFonts w:eastAsia="Calibri" w:cs="Times New Roman"/>
          <w:i/>
          <w:color w:val="FF0000"/>
          <w:sz w:val="24"/>
          <w:szCs w:val="24"/>
        </w:rPr>
        <w:t>/специальности</w:t>
      </w:r>
      <w:r w:rsidRPr="009A00C3">
        <w:rPr>
          <w:rFonts w:eastAsia="Calibri" w:cs="Times New Roman"/>
          <w:sz w:val="24"/>
          <w:szCs w:val="24"/>
        </w:rPr>
        <w:t>:</w:t>
      </w:r>
    </w:p>
    <w:p w:rsidR="000743B3" w:rsidRPr="009A00C3" w:rsidRDefault="000743B3" w:rsidP="000743B3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0743B3" w:rsidRPr="00570AAC" w:rsidRDefault="000743B3" w:rsidP="000743B3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A4E46">
        <w:rPr>
          <w:rFonts w:eastAsia="Calibri" w:cs="Times New Roman"/>
          <w:caps/>
          <w:sz w:val="24"/>
          <w:szCs w:val="24"/>
        </w:rPr>
        <w:t>хх.хх</w:t>
      </w:r>
      <w:proofErr w:type="gramStart"/>
      <w:r w:rsidRPr="00EA4E46">
        <w:rPr>
          <w:rFonts w:eastAsia="Calibri" w:cs="Times New Roman"/>
          <w:caps/>
          <w:sz w:val="24"/>
          <w:szCs w:val="24"/>
        </w:rPr>
        <w:t>.х</w:t>
      </w:r>
      <w:proofErr w:type="gramEnd"/>
      <w:r w:rsidRPr="00EA4E46">
        <w:rPr>
          <w:rFonts w:eastAsia="Calibri" w:cs="Times New Roman"/>
          <w:caps/>
          <w:sz w:val="24"/>
          <w:szCs w:val="24"/>
        </w:rPr>
        <w:t>х</w:t>
      </w:r>
      <w:r w:rsidRPr="00570AAC">
        <w:rPr>
          <w:rFonts w:eastAsia="Calibri" w:cs="Times New Roman"/>
          <w:sz w:val="24"/>
          <w:szCs w:val="24"/>
        </w:rPr>
        <w:t xml:space="preserve"> «_________________________________________________________________» </w:t>
      </w:r>
    </w:p>
    <w:p w:rsidR="000743B3" w:rsidRDefault="000743B3" w:rsidP="000743B3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код</w:t>
      </w:r>
      <w:r w:rsidRPr="00570AAC">
        <w:rPr>
          <w:rFonts w:eastAsia="Calibri" w:cs="Times New Roman"/>
          <w:sz w:val="18"/>
          <w:szCs w:val="18"/>
        </w:rPr>
        <w:t xml:space="preserve">                                            наименование направления подготовки</w:t>
      </w:r>
      <w:r w:rsidRPr="00FE4848">
        <w:rPr>
          <w:rFonts w:eastAsia="Calibri" w:cs="Times New Roman"/>
          <w:i/>
          <w:sz w:val="18"/>
          <w:szCs w:val="18"/>
        </w:rPr>
        <w:t>/</w:t>
      </w:r>
      <w:r w:rsidRPr="00FE4848">
        <w:rPr>
          <w:rFonts w:eastAsia="Calibri" w:cs="Times New Roman"/>
          <w:i/>
          <w:color w:val="FF0000"/>
          <w:sz w:val="18"/>
          <w:szCs w:val="18"/>
        </w:rPr>
        <w:t>специальности</w:t>
      </w:r>
    </w:p>
    <w:p w:rsidR="000743B3" w:rsidRPr="00570AAC" w:rsidRDefault="000743B3" w:rsidP="000743B3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20"/>
          <w:szCs w:val="20"/>
        </w:rPr>
        <w:t>_________________________________________________________________________</w:t>
      </w:r>
      <w:r w:rsidRPr="00594CA2">
        <w:rPr>
          <w:rFonts w:eastAsia="Calibri" w:cs="Times New Roman"/>
          <w:sz w:val="24"/>
          <w:szCs w:val="24"/>
        </w:rPr>
        <w:t xml:space="preserve">Группы:  </w:t>
      </w:r>
      <w:r w:rsidRPr="00594CA2">
        <w:rPr>
          <w:rFonts w:eastAsia="Calibri" w:cs="Times New Roman"/>
          <w:i/>
          <w:sz w:val="24"/>
          <w:szCs w:val="24"/>
        </w:rPr>
        <w:t>№№групп</w:t>
      </w:r>
    </w:p>
    <w:p w:rsidR="000743B3" w:rsidRDefault="000743B3" w:rsidP="000743B3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н</w:t>
      </w:r>
      <w:r w:rsidRPr="00570AAC">
        <w:rPr>
          <w:rFonts w:eastAsia="Calibri" w:cs="Times New Roman"/>
          <w:sz w:val="18"/>
          <w:szCs w:val="18"/>
        </w:rPr>
        <w:t>аименование</w:t>
      </w:r>
      <w:r>
        <w:rPr>
          <w:rFonts w:eastAsia="Calibri" w:cs="Times New Roman"/>
          <w:sz w:val="18"/>
          <w:szCs w:val="18"/>
        </w:rPr>
        <w:t xml:space="preserve"> образовательной программы </w:t>
      </w:r>
    </w:p>
    <w:p w:rsidR="000743B3" w:rsidRDefault="000743B3" w:rsidP="000743B3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18"/>
          <w:szCs w:val="18"/>
        </w:rPr>
      </w:pPr>
    </w:p>
    <w:p w:rsidR="000743B3" w:rsidRPr="009A00C3" w:rsidRDefault="000743B3" w:rsidP="000743B3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0743B3" w:rsidRPr="009A00C3" w:rsidRDefault="000743B3" w:rsidP="000743B3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A00C3">
        <w:rPr>
          <w:rFonts w:eastAsia="Calibri" w:cs="Times New Roman"/>
          <w:sz w:val="24"/>
          <w:szCs w:val="24"/>
        </w:rPr>
        <w:t>Председатель</w:t>
      </w:r>
      <w:r>
        <w:rPr>
          <w:rFonts w:eastAsia="Calibri" w:cs="Times New Roman"/>
          <w:sz w:val="24"/>
          <w:szCs w:val="24"/>
        </w:rPr>
        <w:t xml:space="preserve"> ГЭК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4"/>
        <w:gridCol w:w="1016"/>
        <w:gridCol w:w="1004"/>
        <w:gridCol w:w="1537"/>
        <w:gridCol w:w="1823"/>
        <w:gridCol w:w="1447"/>
      </w:tblGrid>
      <w:tr w:rsidR="000743B3" w:rsidRPr="007656C9" w:rsidTr="0048352D">
        <w:tc>
          <w:tcPr>
            <w:tcW w:w="2776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ФИО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(полностью)</w:t>
            </w:r>
          </w:p>
        </w:tc>
        <w:tc>
          <w:tcPr>
            <w:tcW w:w="101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Уч.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степень</w:t>
            </w:r>
          </w:p>
        </w:tc>
        <w:tc>
          <w:tcPr>
            <w:tcW w:w="1007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Уч.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звание</w:t>
            </w:r>
          </w:p>
        </w:tc>
        <w:tc>
          <w:tcPr>
            <w:tcW w:w="1544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1829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работы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(официальное название организации)</w:t>
            </w:r>
          </w:p>
        </w:tc>
        <w:tc>
          <w:tcPr>
            <w:tcW w:w="1397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ИНН организации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743B3" w:rsidRPr="007656C9" w:rsidTr="0048352D">
        <w:tc>
          <w:tcPr>
            <w:tcW w:w="2776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6C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только для сторонних представителей</w:t>
            </w:r>
          </w:p>
        </w:tc>
      </w:tr>
    </w:tbl>
    <w:p w:rsidR="000743B3" w:rsidRPr="007656C9" w:rsidRDefault="000743B3" w:rsidP="000743B3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743B3" w:rsidRPr="007656C9" w:rsidRDefault="000743B3" w:rsidP="000743B3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656C9">
        <w:rPr>
          <w:rFonts w:eastAsia="Calibri" w:cs="Times New Roman"/>
          <w:sz w:val="24"/>
          <w:szCs w:val="24"/>
        </w:rPr>
        <w:t xml:space="preserve">Члены ГЭК: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45"/>
        <w:gridCol w:w="1011"/>
        <w:gridCol w:w="944"/>
        <w:gridCol w:w="1376"/>
        <w:gridCol w:w="1778"/>
        <w:gridCol w:w="1418"/>
      </w:tblGrid>
      <w:tr w:rsidR="000743B3" w:rsidRPr="007656C9" w:rsidTr="0048352D">
        <w:tc>
          <w:tcPr>
            <w:tcW w:w="56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45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ФИО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(полностью)</w:t>
            </w:r>
          </w:p>
        </w:tc>
        <w:tc>
          <w:tcPr>
            <w:tcW w:w="1011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Уч.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степень</w:t>
            </w:r>
          </w:p>
        </w:tc>
        <w:tc>
          <w:tcPr>
            <w:tcW w:w="944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Уч.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звание</w:t>
            </w:r>
          </w:p>
        </w:tc>
        <w:tc>
          <w:tcPr>
            <w:tcW w:w="1376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177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работы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(официальное название организации)</w:t>
            </w:r>
          </w:p>
        </w:tc>
        <w:tc>
          <w:tcPr>
            <w:tcW w:w="141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ИНН организации</w:t>
            </w:r>
          </w:p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743B3" w:rsidRPr="007656C9" w:rsidTr="0048352D">
        <w:tc>
          <w:tcPr>
            <w:tcW w:w="56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7656C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только для сторонних представителей</w:t>
            </w:r>
          </w:p>
        </w:tc>
      </w:tr>
      <w:tr w:rsidR="000743B3" w:rsidRPr="007656C9" w:rsidTr="0048352D">
        <w:tc>
          <w:tcPr>
            <w:tcW w:w="56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3B3" w:rsidRPr="007656C9" w:rsidTr="0048352D">
        <w:tc>
          <w:tcPr>
            <w:tcW w:w="56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3B3" w:rsidRPr="007656C9" w:rsidTr="0048352D">
        <w:tc>
          <w:tcPr>
            <w:tcW w:w="56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3B3" w:rsidRPr="007656C9" w:rsidTr="0048352D">
        <w:tc>
          <w:tcPr>
            <w:tcW w:w="56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43B3" w:rsidRPr="007656C9" w:rsidRDefault="000743B3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43B3" w:rsidRPr="009A00C3" w:rsidRDefault="000743B3" w:rsidP="000743B3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743B3" w:rsidRPr="009A00C3" w:rsidRDefault="000743B3" w:rsidP="000743B3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743B3" w:rsidRPr="009A00C3" w:rsidRDefault="000743B3" w:rsidP="000743B3">
      <w:pPr>
        <w:tabs>
          <w:tab w:val="left" w:pos="426"/>
          <w:tab w:val="left" w:pos="737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Руководитель ОП</w:t>
      </w:r>
      <w:r w:rsidRPr="009A00C3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ФИО </w:t>
      </w:r>
    </w:p>
    <w:p w:rsidR="000743B3" w:rsidRPr="00D0740F" w:rsidRDefault="000743B3" w:rsidP="000743B3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i/>
          <w:color w:val="000000"/>
          <w:sz w:val="18"/>
          <w:szCs w:val="18"/>
          <w:lang w:eastAsia="ru-RU"/>
        </w:rPr>
      </w:pPr>
      <w:r w:rsidRPr="009A00C3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D0740F">
        <w:rPr>
          <w:rFonts w:eastAsia="Times New Roman" w:cs="Times New Roman"/>
          <w:i/>
          <w:color w:val="000000"/>
          <w:sz w:val="18"/>
          <w:szCs w:val="18"/>
          <w:lang w:eastAsia="ru-RU"/>
        </w:rPr>
        <w:t>Подпись</w:t>
      </w:r>
    </w:p>
    <w:p w:rsidR="000743B3" w:rsidRDefault="000743B3" w:rsidP="000743B3">
      <w:pPr>
        <w:tabs>
          <w:tab w:val="left" w:pos="426"/>
        </w:tabs>
        <w:jc w:val="both"/>
        <w:rPr>
          <w:rFonts w:eastAsia="Calibri" w:cs="Times New Roman"/>
          <w:b/>
          <w:i/>
          <w:color w:val="FF0000"/>
          <w:sz w:val="22"/>
          <w:szCs w:val="24"/>
        </w:rPr>
      </w:pPr>
    </w:p>
    <w:p w:rsidR="000743B3" w:rsidRPr="00175523" w:rsidRDefault="000743B3" w:rsidP="000743B3">
      <w:pPr>
        <w:tabs>
          <w:tab w:val="left" w:pos="426"/>
        </w:tabs>
        <w:jc w:val="both"/>
        <w:rPr>
          <w:sz w:val="22"/>
          <w:szCs w:val="24"/>
        </w:rPr>
      </w:pPr>
      <w:r w:rsidRPr="00175523">
        <w:rPr>
          <w:rFonts w:eastAsia="Calibri" w:cs="Times New Roman"/>
          <w:b/>
          <w:i/>
          <w:color w:val="FF0000"/>
          <w:sz w:val="22"/>
          <w:szCs w:val="24"/>
        </w:rPr>
        <w:t>Текст, выделенный курсивом,  не распечатывать!!!</w:t>
      </w:r>
    </w:p>
    <w:p w:rsidR="000743B3" w:rsidRPr="00175523" w:rsidRDefault="000743B3" w:rsidP="000743B3">
      <w:pPr>
        <w:tabs>
          <w:tab w:val="left" w:pos="426"/>
        </w:tabs>
        <w:autoSpaceDE w:val="0"/>
        <w:autoSpaceDN w:val="0"/>
        <w:adjustRightInd w:val="0"/>
        <w:spacing w:after="0"/>
        <w:ind w:hanging="426"/>
        <w:jc w:val="both"/>
        <w:rPr>
          <w:rFonts w:eastAsia="Times New Roman" w:cs="Times New Roman"/>
          <w:i/>
          <w:color w:val="FF0000"/>
          <w:sz w:val="24"/>
          <w:lang w:eastAsia="ru-RU"/>
        </w:rPr>
      </w:pPr>
      <w:r w:rsidRPr="00175523">
        <w:rPr>
          <w:rFonts w:eastAsia="Times New Roman" w:cs="Times New Roman"/>
          <w:b/>
          <w:i/>
          <w:color w:val="FF0000"/>
          <w:sz w:val="24"/>
          <w:lang w:eastAsia="ru-RU"/>
        </w:rPr>
        <w:t>Для справки:</w:t>
      </w:r>
      <w:r w:rsidRPr="00175523">
        <w:rPr>
          <w:rFonts w:eastAsia="Times New Roman" w:cs="Times New Roman"/>
          <w:i/>
          <w:color w:val="FF0000"/>
          <w:sz w:val="24"/>
          <w:lang w:eastAsia="ru-RU"/>
        </w:rPr>
        <w:t xml:space="preserve"> </w:t>
      </w:r>
    </w:p>
    <w:p w:rsidR="00FF531D" w:rsidRDefault="000743B3" w:rsidP="000743B3">
      <w:pPr>
        <w:tabs>
          <w:tab w:val="left" w:pos="426"/>
        </w:tabs>
        <w:autoSpaceDE w:val="0"/>
        <w:autoSpaceDN w:val="0"/>
        <w:adjustRightInd w:val="0"/>
        <w:spacing w:after="0"/>
        <w:ind w:firstLine="720"/>
        <w:jc w:val="both"/>
      </w:pP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В </w:t>
      </w:r>
      <w:r w:rsidRPr="0040561A">
        <w:rPr>
          <w:rFonts w:eastAsia="Times New Roman" w:cs="Times New Roman"/>
          <w:b/>
          <w:i/>
          <w:color w:val="FF0000"/>
          <w:sz w:val="20"/>
          <w:szCs w:val="20"/>
          <w:lang w:eastAsia="ru-RU"/>
        </w:rPr>
        <w:t xml:space="preserve">состав </w:t>
      </w:r>
      <w:r>
        <w:rPr>
          <w:rFonts w:eastAsia="Times New Roman" w:cs="Times New Roman"/>
          <w:b/>
          <w:i/>
          <w:color w:val="FF0000"/>
          <w:sz w:val="20"/>
          <w:szCs w:val="20"/>
          <w:lang w:eastAsia="ru-RU"/>
        </w:rPr>
        <w:t>ГЭК</w:t>
      </w: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 входят</w:t>
      </w:r>
      <w:r w:rsidRPr="00961B96">
        <w:rPr>
          <w:rFonts w:eastAsia="Times New Roman" w:cs="Times New Roman"/>
          <w:i/>
          <w:color w:val="FF0000"/>
          <w:sz w:val="20"/>
          <w:szCs w:val="20"/>
          <w:lang w:eastAsia="ru-RU"/>
        </w:rPr>
        <w:t>:</w:t>
      </w: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 председатель указанной комиссии и </w:t>
      </w:r>
      <w:r w:rsidRPr="0040561A">
        <w:rPr>
          <w:rFonts w:eastAsia="Times New Roman" w:cs="Times New Roman"/>
          <w:b/>
          <w:i/>
          <w:color w:val="FF0000"/>
          <w:sz w:val="20"/>
          <w:szCs w:val="20"/>
          <w:lang w:eastAsia="ru-RU"/>
        </w:rPr>
        <w:t>не менее 4 членов указанной комиссии</w:t>
      </w: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. Члены </w:t>
      </w:r>
      <w:r>
        <w:rPr>
          <w:rFonts w:eastAsia="Times New Roman" w:cs="Times New Roman"/>
          <w:i/>
          <w:color w:val="FF0000"/>
          <w:sz w:val="20"/>
          <w:szCs w:val="20"/>
          <w:lang w:eastAsia="ru-RU"/>
        </w:rPr>
        <w:t>ГЭК</w:t>
      </w: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</w:t>
      </w:r>
      <w:r w:rsidRPr="0040561A">
        <w:rPr>
          <w:rFonts w:eastAsia="Times New Roman" w:cs="Times New Roman"/>
          <w:b/>
          <w:i/>
          <w:color w:val="FF0000"/>
          <w:sz w:val="20"/>
          <w:szCs w:val="20"/>
          <w:lang w:eastAsia="ru-RU"/>
        </w:rPr>
        <w:t>Доля лиц, являющихся ведущими специалистами - представителями работодателей</w:t>
      </w: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 или их объединений в соответствующей области профессиональной деятельности </w:t>
      </w:r>
      <w:r w:rsidRPr="0040561A">
        <w:rPr>
          <w:rFonts w:eastAsia="Times New Roman" w:cs="Times New Roman"/>
          <w:b/>
          <w:i/>
          <w:color w:val="FF0000"/>
          <w:sz w:val="20"/>
          <w:szCs w:val="20"/>
          <w:lang w:eastAsia="ru-RU"/>
        </w:rPr>
        <w:t>(включая председателя государственной экзаменационной комиссии)</w:t>
      </w: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, в общем числе лиц, входящих в состав </w:t>
      </w:r>
      <w:r>
        <w:rPr>
          <w:rFonts w:eastAsia="Times New Roman" w:cs="Times New Roman"/>
          <w:i/>
          <w:color w:val="FF0000"/>
          <w:sz w:val="20"/>
          <w:szCs w:val="20"/>
          <w:lang w:eastAsia="ru-RU"/>
        </w:rPr>
        <w:t>ГЭК</w:t>
      </w: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, должна составлять </w:t>
      </w:r>
      <w:r w:rsidRPr="0040561A">
        <w:rPr>
          <w:rFonts w:eastAsia="Times New Roman" w:cs="Times New Roman"/>
          <w:b/>
          <w:i/>
          <w:color w:val="FF0000"/>
          <w:sz w:val="20"/>
          <w:szCs w:val="20"/>
          <w:lang w:eastAsia="ru-RU"/>
        </w:rPr>
        <w:t>не менее 50 процентов</w:t>
      </w: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>.</w:t>
      </w:r>
      <w:r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 w:cs="Times New Roman"/>
          <w:i/>
          <w:color w:val="FF0000"/>
          <w:sz w:val="20"/>
          <w:szCs w:val="20"/>
          <w:lang w:eastAsia="ru-RU"/>
        </w:rPr>
        <w:t>(</w:t>
      </w:r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>(П.26.</w:t>
      </w:r>
      <w:proofErr w:type="gramEnd"/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 xml:space="preserve"> </w:t>
      </w:r>
      <w:proofErr w:type="gramStart"/>
      <w:r w:rsidRPr="0040561A">
        <w:rPr>
          <w:rFonts w:eastAsia="Times New Roman" w:cs="Times New Roman"/>
          <w:i/>
          <w:color w:val="FF0000"/>
          <w:sz w:val="20"/>
          <w:szCs w:val="20"/>
          <w:lang w:eastAsia="ru-RU"/>
        </w:rPr>
        <w:t>Приказа Министерства образования и науки РФ от 29 июня 2015 г. N 636</w:t>
      </w:r>
      <w:r>
        <w:rPr>
          <w:rFonts w:eastAsia="Times New Roman" w:cs="Times New Roman"/>
          <w:i/>
          <w:color w:val="FF0000"/>
          <w:sz w:val="20"/>
          <w:szCs w:val="20"/>
          <w:lang w:eastAsia="ru-RU"/>
        </w:rPr>
        <w:t>)</w:t>
      </w:r>
      <w:bookmarkStart w:id="0" w:name="_GoBack"/>
      <w:bookmarkEnd w:id="0"/>
      <w:proofErr w:type="gramEnd"/>
    </w:p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B3"/>
    <w:rsid w:val="000743B3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B3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B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B3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B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2020-03-12T14:13:00Z</dcterms:created>
  <dcterms:modified xsi:type="dcterms:W3CDTF">2020-03-12T14:13:00Z</dcterms:modified>
</cp:coreProperties>
</file>