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71B8B" w14:textId="77777777" w:rsidR="00D04A9F" w:rsidRPr="00D04A9F" w:rsidRDefault="00D04A9F" w:rsidP="00D04A9F">
      <w:pPr>
        <w:widowControl w:val="0"/>
        <w:autoSpaceDE w:val="0"/>
        <w:autoSpaceDN w:val="0"/>
        <w:spacing w:after="0" w:line="240" w:lineRule="auto"/>
        <w:rPr>
          <w:rFonts w:ascii="Tahoma" w:eastAsiaTheme="minorEastAsia" w:hAnsi="Tahoma" w:cs="Tahoma"/>
          <w:kern w:val="0"/>
          <w:sz w:val="20"/>
          <w:lang w:eastAsia="ru-RU"/>
          <w14:ligatures w14:val="none"/>
        </w:rPr>
      </w:pPr>
      <w:r w:rsidRPr="00D04A9F">
        <w:rPr>
          <w:rFonts w:ascii="Tahoma" w:eastAsiaTheme="minorEastAsia" w:hAnsi="Tahoma" w:cs="Tahoma"/>
          <w:kern w:val="0"/>
          <w:sz w:val="20"/>
          <w:lang w:eastAsia="ru-RU"/>
          <w14:ligatures w14:val="none"/>
        </w:rPr>
        <w:t xml:space="preserve">Документ предоставлен </w:t>
      </w:r>
      <w:hyperlink r:id="rId4">
        <w:r w:rsidRPr="00D04A9F">
          <w:rPr>
            <w:rFonts w:ascii="Tahoma" w:eastAsiaTheme="minorEastAsia" w:hAnsi="Tahoma" w:cs="Tahoma"/>
            <w:color w:val="0000FF"/>
            <w:kern w:val="0"/>
            <w:sz w:val="20"/>
            <w:lang w:eastAsia="ru-RU"/>
            <w14:ligatures w14:val="none"/>
          </w:rPr>
          <w:t>КонсультантПлюс</w:t>
        </w:r>
      </w:hyperlink>
      <w:r w:rsidRPr="00D04A9F">
        <w:rPr>
          <w:rFonts w:ascii="Tahoma" w:eastAsiaTheme="minorEastAsia" w:hAnsi="Tahoma" w:cs="Tahoma"/>
          <w:kern w:val="0"/>
          <w:sz w:val="20"/>
          <w:lang w:eastAsia="ru-RU"/>
          <w14:ligatures w14:val="none"/>
        </w:rPr>
        <w:br/>
      </w:r>
    </w:p>
    <w:p w14:paraId="16285434" w14:textId="77777777" w:rsidR="00D04A9F" w:rsidRPr="00D04A9F" w:rsidRDefault="00D04A9F" w:rsidP="00D04A9F">
      <w:pPr>
        <w:widowControl w:val="0"/>
        <w:autoSpaceDE w:val="0"/>
        <w:autoSpaceDN w:val="0"/>
        <w:spacing w:after="0" w:line="240" w:lineRule="auto"/>
        <w:jc w:val="both"/>
        <w:outlineLvl w:val="0"/>
        <w:rPr>
          <w:rFonts w:ascii="Calibri" w:eastAsiaTheme="minorEastAsia" w:hAnsi="Calibri" w:cs="Calibri"/>
          <w:kern w:val="0"/>
          <w:lang w:eastAsia="ru-RU"/>
          <w14:ligatures w14:val="none"/>
        </w:rPr>
      </w:pPr>
    </w:p>
    <w:p w14:paraId="243304EA" w14:textId="77777777" w:rsidR="00D04A9F" w:rsidRPr="00D04A9F" w:rsidRDefault="00D04A9F" w:rsidP="00D04A9F">
      <w:pPr>
        <w:widowControl w:val="0"/>
        <w:autoSpaceDE w:val="0"/>
        <w:autoSpaceDN w:val="0"/>
        <w:spacing w:after="0" w:line="240" w:lineRule="auto"/>
        <w:outlineLvl w:val="0"/>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Зарегистрировано в Минюсте России 13 августа 2021 г. N 64644</w:t>
      </w:r>
    </w:p>
    <w:p w14:paraId="54505D6C" w14:textId="77777777" w:rsidR="00D04A9F" w:rsidRPr="00D04A9F" w:rsidRDefault="00D04A9F" w:rsidP="00D04A9F">
      <w:pPr>
        <w:widowControl w:val="0"/>
        <w:pBdr>
          <w:bottom w:val="single" w:sz="6" w:space="0" w:color="auto"/>
        </w:pBdr>
        <w:autoSpaceDE w:val="0"/>
        <w:autoSpaceDN w:val="0"/>
        <w:spacing w:before="100" w:after="100" w:line="240" w:lineRule="auto"/>
        <w:jc w:val="both"/>
        <w:rPr>
          <w:rFonts w:ascii="Calibri" w:eastAsiaTheme="minorEastAsia" w:hAnsi="Calibri" w:cs="Calibri"/>
          <w:kern w:val="0"/>
          <w:sz w:val="2"/>
          <w:szCs w:val="2"/>
          <w:lang w:eastAsia="ru-RU"/>
          <w14:ligatures w14:val="none"/>
        </w:rPr>
      </w:pPr>
    </w:p>
    <w:p w14:paraId="2A1CDEF6" w14:textId="77777777" w:rsidR="00D04A9F" w:rsidRPr="00D04A9F" w:rsidRDefault="00D04A9F" w:rsidP="00D04A9F">
      <w:pPr>
        <w:widowControl w:val="0"/>
        <w:autoSpaceDE w:val="0"/>
        <w:autoSpaceDN w:val="0"/>
        <w:spacing w:after="0" w:line="240" w:lineRule="auto"/>
        <w:jc w:val="both"/>
        <w:rPr>
          <w:rFonts w:ascii="Calibri" w:eastAsiaTheme="minorEastAsia" w:hAnsi="Calibri" w:cs="Calibri"/>
          <w:kern w:val="0"/>
          <w:lang w:eastAsia="ru-RU"/>
          <w14:ligatures w14:val="none"/>
        </w:rPr>
      </w:pPr>
    </w:p>
    <w:p w14:paraId="30A25E55" w14:textId="77777777" w:rsidR="00D04A9F" w:rsidRPr="00D04A9F" w:rsidRDefault="00D04A9F" w:rsidP="00D04A9F">
      <w:pPr>
        <w:widowControl w:val="0"/>
        <w:autoSpaceDE w:val="0"/>
        <w:autoSpaceDN w:val="0"/>
        <w:spacing w:after="0" w:line="240" w:lineRule="auto"/>
        <w:jc w:val="center"/>
        <w:rPr>
          <w:rFonts w:ascii="Calibri" w:eastAsiaTheme="minorEastAsia" w:hAnsi="Calibri" w:cs="Calibri"/>
          <w:b/>
          <w:kern w:val="0"/>
          <w:lang w:eastAsia="ru-RU"/>
          <w14:ligatures w14:val="none"/>
        </w:rPr>
      </w:pPr>
      <w:r w:rsidRPr="00D04A9F">
        <w:rPr>
          <w:rFonts w:ascii="Calibri" w:eastAsiaTheme="minorEastAsia" w:hAnsi="Calibri" w:cs="Calibri"/>
          <w:b/>
          <w:kern w:val="0"/>
          <w:lang w:eastAsia="ru-RU"/>
          <w14:ligatures w14:val="none"/>
        </w:rPr>
        <w:t>МИНИСТЕРСТВО НАУКИ И ВЫСШЕГО ОБРАЗОВАНИЯ</w:t>
      </w:r>
    </w:p>
    <w:p w14:paraId="6009A9FC" w14:textId="77777777" w:rsidR="00D04A9F" w:rsidRPr="00D04A9F" w:rsidRDefault="00D04A9F" w:rsidP="00D04A9F">
      <w:pPr>
        <w:widowControl w:val="0"/>
        <w:autoSpaceDE w:val="0"/>
        <w:autoSpaceDN w:val="0"/>
        <w:spacing w:after="0" w:line="240" w:lineRule="auto"/>
        <w:jc w:val="center"/>
        <w:rPr>
          <w:rFonts w:ascii="Calibri" w:eastAsiaTheme="minorEastAsia" w:hAnsi="Calibri" w:cs="Calibri"/>
          <w:b/>
          <w:kern w:val="0"/>
          <w:lang w:eastAsia="ru-RU"/>
          <w14:ligatures w14:val="none"/>
        </w:rPr>
      </w:pPr>
      <w:r w:rsidRPr="00D04A9F">
        <w:rPr>
          <w:rFonts w:ascii="Calibri" w:eastAsiaTheme="minorEastAsia" w:hAnsi="Calibri" w:cs="Calibri"/>
          <w:b/>
          <w:kern w:val="0"/>
          <w:lang w:eastAsia="ru-RU"/>
          <w14:ligatures w14:val="none"/>
        </w:rPr>
        <w:t>РОССИЙСКОЙ ФЕДЕРАЦИИ</w:t>
      </w:r>
    </w:p>
    <w:p w14:paraId="6DCB10D8" w14:textId="77777777" w:rsidR="00D04A9F" w:rsidRPr="00D04A9F" w:rsidRDefault="00D04A9F" w:rsidP="00D04A9F">
      <w:pPr>
        <w:widowControl w:val="0"/>
        <w:autoSpaceDE w:val="0"/>
        <w:autoSpaceDN w:val="0"/>
        <w:spacing w:after="0" w:line="240" w:lineRule="auto"/>
        <w:jc w:val="both"/>
        <w:rPr>
          <w:rFonts w:ascii="Calibri" w:eastAsiaTheme="minorEastAsia" w:hAnsi="Calibri" w:cs="Calibri"/>
          <w:b/>
          <w:kern w:val="0"/>
          <w:lang w:eastAsia="ru-RU"/>
          <w14:ligatures w14:val="none"/>
        </w:rPr>
      </w:pPr>
    </w:p>
    <w:p w14:paraId="225228AE" w14:textId="77777777" w:rsidR="00D04A9F" w:rsidRPr="00D04A9F" w:rsidRDefault="00D04A9F" w:rsidP="00D04A9F">
      <w:pPr>
        <w:widowControl w:val="0"/>
        <w:autoSpaceDE w:val="0"/>
        <w:autoSpaceDN w:val="0"/>
        <w:spacing w:after="0" w:line="240" w:lineRule="auto"/>
        <w:jc w:val="center"/>
        <w:rPr>
          <w:rFonts w:ascii="Calibri" w:eastAsiaTheme="minorEastAsia" w:hAnsi="Calibri" w:cs="Calibri"/>
          <w:b/>
          <w:kern w:val="0"/>
          <w:lang w:eastAsia="ru-RU"/>
          <w14:ligatures w14:val="none"/>
        </w:rPr>
      </w:pPr>
      <w:r w:rsidRPr="00D04A9F">
        <w:rPr>
          <w:rFonts w:ascii="Calibri" w:eastAsiaTheme="minorEastAsia" w:hAnsi="Calibri" w:cs="Calibri"/>
          <w:b/>
          <w:kern w:val="0"/>
          <w:lang w:eastAsia="ru-RU"/>
          <w14:ligatures w14:val="none"/>
        </w:rPr>
        <w:t>ПРИКАЗ</w:t>
      </w:r>
    </w:p>
    <w:p w14:paraId="44EF5894" w14:textId="77777777" w:rsidR="00D04A9F" w:rsidRPr="00D04A9F" w:rsidRDefault="00D04A9F" w:rsidP="00D04A9F">
      <w:pPr>
        <w:widowControl w:val="0"/>
        <w:autoSpaceDE w:val="0"/>
        <w:autoSpaceDN w:val="0"/>
        <w:spacing w:after="0" w:line="240" w:lineRule="auto"/>
        <w:jc w:val="center"/>
        <w:rPr>
          <w:rFonts w:ascii="Calibri" w:eastAsiaTheme="minorEastAsia" w:hAnsi="Calibri" w:cs="Calibri"/>
          <w:b/>
          <w:kern w:val="0"/>
          <w:lang w:eastAsia="ru-RU"/>
          <w14:ligatures w14:val="none"/>
        </w:rPr>
      </w:pPr>
      <w:r w:rsidRPr="00D04A9F">
        <w:rPr>
          <w:rFonts w:ascii="Calibri" w:eastAsiaTheme="minorEastAsia" w:hAnsi="Calibri" w:cs="Calibri"/>
          <w:b/>
          <w:kern w:val="0"/>
          <w:lang w:eastAsia="ru-RU"/>
          <w14:ligatures w14:val="none"/>
        </w:rPr>
        <w:t>от 6 апреля 2021 г. N 245</w:t>
      </w:r>
    </w:p>
    <w:p w14:paraId="2D25F68A" w14:textId="77777777" w:rsidR="00D04A9F" w:rsidRPr="00D04A9F" w:rsidRDefault="00D04A9F" w:rsidP="00D04A9F">
      <w:pPr>
        <w:widowControl w:val="0"/>
        <w:autoSpaceDE w:val="0"/>
        <w:autoSpaceDN w:val="0"/>
        <w:spacing w:after="0" w:line="240" w:lineRule="auto"/>
        <w:jc w:val="both"/>
        <w:rPr>
          <w:rFonts w:ascii="Calibri" w:eastAsiaTheme="minorEastAsia" w:hAnsi="Calibri" w:cs="Calibri"/>
          <w:b/>
          <w:kern w:val="0"/>
          <w:lang w:eastAsia="ru-RU"/>
          <w14:ligatures w14:val="none"/>
        </w:rPr>
      </w:pPr>
    </w:p>
    <w:p w14:paraId="246FDEA2" w14:textId="77777777" w:rsidR="00D04A9F" w:rsidRPr="00D04A9F" w:rsidRDefault="00D04A9F" w:rsidP="00D04A9F">
      <w:pPr>
        <w:widowControl w:val="0"/>
        <w:autoSpaceDE w:val="0"/>
        <w:autoSpaceDN w:val="0"/>
        <w:spacing w:after="0" w:line="240" w:lineRule="auto"/>
        <w:jc w:val="center"/>
        <w:rPr>
          <w:rFonts w:ascii="Calibri" w:eastAsiaTheme="minorEastAsia" w:hAnsi="Calibri" w:cs="Calibri"/>
          <w:b/>
          <w:kern w:val="0"/>
          <w:lang w:eastAsia="ru-RU"/>
          <w14:ligatures w14:val="none"/>
        </w:rPr>
      </w:pPr>
      <w:r w:rsidRPr="00D04A9F">
        <w:rPr>
          <w:rFonts w:ascii="Calibri" w:eastAsiaTheme="minorEastAsia" w:hAnsi="Calibri" w:cs="Calibri"/>
          <w:b/>
          <w:kern w:val="0"/>
          <w:lang w:eastAsia="ru-RU"/>
          <w14:ligatures w14:val="none"/>
        </w:rPr>
        <w:t>ОБ УТВЕРЖДЕНИИ ПОРЯДКА</w:t>
      </w:r>
    </w:p>
    <w:p w14:paraId="72BC9FCD" w14:textId="77777777" w:rsidR="00D04A9F" w:rsidRPr="00D04A9F" w:rsidRDefault="00D04A9F" w:rsidP="00D04A9F">
      <w:pPr>
        <w:widowControl w:val="0"/>
        <w:autoSpaceDE w:val="0"/>
        <w:autoSpaceDN w:val="0"/>
        <w:spacing w:after="0" w:line="240" w:lineRule="auto"/>
        <w:jc w:val="center"/>
        <w:rPr>
          <w:rFonts w:ascii="Calibri" w:eastAsiaTheme="minorEastAsia" w:hAnsi="Calibri" w:cs="Calibri"/>
          <w:b/>
          <w:kern w:val="0"/>
          <w:lang w:eastAsia="ru-RU"/>
          <w14:ligatures w14:val="none"/>
        </w:rPr>
      </w:pPr>
      <w:r w:rsidRPr="00D04A9F">
        <w:rPr>
          <w:rFonts w:ascii="Calibri" w:eastAsiaTheme="minorEastAsia" w:hAnsi="Calibri" w:cs="Calibri"/>
          <w:b/>
          <w:kern w:val="0"/>
          <w:lang w:eastAsia="ru-RU"/>
          <w14:ligatures w14:val="none"/>
        </w:rPr>
        <w:t>ОРГАНИЗАЦИИ И ОСУЩЕСТВЛЕНИЯ ОБРАЗОВАТЕЛЬНОЙ ДЕЯТЕЛЬНОСТИ</w:t>
      </w:r>
    </w:p>
    <w:p w14:paraId="494B6918" w14:textId="77777777" w:rsidR="00D04A9F" w:rsidRPr="00D04A9F" w:rsidRDefault="00D04A9F" w:rsidP="00D04A9F">
      <w:pPr>
        <w:widowControl w:val="0"/>
        <w:autoSpaceDE w:val="0"/>
        <w:autoSpaceDN w:val="0"/>
        <w:spacing w:after="0" w:line="240" w:lineRule="auto"/>
        <w:jc w:val="center"/>
        <w:rPr>
          <w:rFonts w:ascii="Calibri" w:eastAsiaTheme="minorEastAsia" w:hAnsi="Calibri" w:cs="Calibri"/>
          <w:b/>
          <w:kern w:val="0"/>
          <w:lang w:eastAsia="ru-RU"/>
          <w14:ligatures w14:val="none"/>
        </w:rPr>
      </w:pPr>
      <w:r w:rsidRPr="00D04A9F">
        <w:rPr>
          <w:rFonts w:ascii="Calibri" w:eastAsiaTheme="minorEastAsia" w:hAnsi="Calibri" w:cs="Calibri"/>
          <w:b/>
          <w:kern w:val="0"/>
          <w:lang w:eastAsia="ru-RU"/>
          <w14:ligatures w14:val="none"/>
        </w:rPr>
        <w:t>ПО ОБРАЗОВАТЕЛЬНЫМ ПРОГРАММАМ ВЫСШЕГО ОБРАЗОВАНИЯ -</w:t>
      </w:r>
    </w:p>
    <w:p w14:paraId="6D0B8DAA" w14:textId="77777777" w:rsidR="00D04A9F" w:rsidRPr="00D04A9F" w:rsidRDefault="00D04A9F" w:rsidP="00D04A9F">
      <w:pPr>
        <w:widowControl w:val="0"/>
        <w:autoSpaceDE w:val="0"/>
        <w:autoSpaceDN w:val="0"/>
        <w:spacing w:after="0" w:line="240" w:lineRule="auto"/>
        <w:jc w:val="center"/>
        <w:rPr>
          <w:rFonts w:ascii="Calibri" w:eastAsiaTheme="minorEastAsia" w:hAnsi="Calibri" w:cs="Calibri"/>
          <w:b/>
          <w:kern w:val="0"/>
          <w:lang w:eastAsia="ru-RU"/>
          <w14:ligatures w14:val="none"/>
        </w:rPr>
      </w:pPr>
      <w:r w:rsidRPr="00D04A9F">
        <w:rPr>
          <w:rFonts w:ascii="Calibri" w:eastAsiaTheme="minorEastAsia" w:hAnsi="Calibri" w:cs="Calibri"/>
          <w:b/>
          <w:kern w:val="0"/>
          <w:lang w:eastAsia="ru-RU"/>
          <w14:ligatures w14:val="none"/>
        </w:rPr>
        <w:t>ПРОГРАММАМ БАКАЛАВРИАТА, ПРОГРАММАМ СПЕЦИАЛИТЕТА,</w:t>
      </w:r>
    </w:p>
    <w:p w14:paraId="6F46ABB1" w14:textId="77777777" w:rsidR="00D04A9F" w:rsidRPr="00D04A9F" w:rsidRDefault="00D04A9F" w:rsidP="00D04A9F">
      <w:pPr>
        <w:widowControl w:val="0"/>
        <w:autoSpaceDE w:val="0"/>
        <w:autoSpaceDN w:val="0"/>
        <w:spacing w:after="0" w:line="240" w:lineRule="auto"/>
        <w:jc w:val="center"/>
        <w:rPr>
          <w:rFonts w:ascii="Calibri" w:eastAsiaTheme="minorEastAsia" w:hAnsi="Calibri" w:cs="Calibri"/>
          <w:b/>
          <w:kern w:val="0"/>
          <w:lang w:eastAsia="ru-RU"/>
          <w14:ligatures w14:val="none"/>
        </w:rPr>
      </w:pPr>
      <w:r w:rsidRPr="00D04A9F">
        <w:rPr>
          <w:rFonts w:ascii="Calibri" w:eastAsiaTheme="minorEastAsia" w:hAnsi="Calibri" w:cs="Calibri"/>
          <w:b/>
          <w:kern w:val="0"/>
          <w:lang w:eastAsia="ru-RU"/>
          <w14:ligatures w14:val="none"/>
        </w:rPr>
        <w:t>ПРОГРАММАМ МАГИСТРАТУРЫ</w:t>
      </w:r>
    </w:p>
    <w:p w14:paraId="053585BD" w14:textId="77777777" w:rsidR="00D04A9F" w:rsidRPr="00D04A9F" w:rsidRDefault="00D04A9F" w:rsidP="00D04A9F">
      <w:pPr>
        <w:widowControl w:val="0"/>
        <w:autoSpaceDE w:val="0"/>
        <w:autoSpaceDN w:val="0"/>
        <w:spacing w:after="0" w:line="240" w:lineRule="auto"/>
        <w:jc w:val="both"/>
        <w:rPr>
          <w:rFonts w:ascii="Calibri" w:eastAsiaTheme="minorEastAsia" w:hAnsi="Calibri" w:cs="Calibri"/>
          <w:kern w:val="0"/>
          <w:lang w:eastAsia="ru-RU"/>
          <w14:ligatures w14:val="none"/>
        </w:rPr>
      </w:pPr>
    </w:p>
    <w:p w14:paraId="71584E71" w14:textId="77777777" w:rsidR="00D04A9F" w:rsidRPr="00D04A9F" w:rsidRDefault="00D04A9F" w:rsidP="00D04A9F">
      <w:pPr>
        <w:widowControl w:val="0"/>
        <w:autoSpaceDE w:val="0"/>
        <w:autoSpaceDN w:val="0"/>
        <w:spacing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 xml:space="preserve">В соответствии с </w:t>
      </w:r>
      <w:hyperlink r:id="rId5">
        <w:r w:rsidRPr="00D04A9F">
          <w:rPr>
            <w:rFonts w:ascii="Calibri" w:eastAsiaTheme="minorEastAsia" w:hAnsi="Calibri" w:cs="Calibri"/>
            <w:color w:val="0000FF"/>
            <w:kern w:val="0"/>
            <w:lang w:eastAsia="ru-RU"/>
            <w14:ligatures w14:val="none"/>
          </w:rPr>
          <w:t>частью 11 статьи 13</w:t>
        </w:r>
      </w:hyperlink>
      <w:r w:rsidRPr="00D04A9F">
        <w:rPr>
          <w:rFonts w:ascii="Calibri" w:eastAsiaTheme="minorEastAsia" w:hAnsi="Calibri" w:cs="Calibri"/>
          <w:kern w:val="0"/>
          <w:lang w:eastAsia="ru-RU"/>
          <w14:ligatures w14:val="none"/>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w:t>
      </w:r>
      <w:hyperlink r:id="rId6">
        <w:r w:rsidRPr="00D04A9F">
          <w:rPr>
            <w:rFonts w:ascii="Calibri" w:eastAsiaTheme="minorEastAsia" w:hAnsi="Calibri" w:cs="Calibri"/>
            <w:color w:val="0000FF"/>
            <w:kern w:val="0"/>
            <w:lang w:eastAsia="ru-RU"/>
            <w14:ligatures w14:val="none"/>
          </w:rPr>
          <w:t>пунктом 1</w:t>
        </w:r>
      </w:hyperlink>
      <w:r w:rsidRPr="00D04A9F">
        <w:rPr>
          <w:rFonts w:ascii="Calibri" w:eastAsiaTheme="minorEastAsia" w:hAnsi="Calibri" w:cs="Calibri"/>
          <w:kern w:val="0"/>
          <w:lang w:eastAsia="ru-RU"/>
          <w14:ligatures w14:val="none"/>
        </w:rPr>
        <w:t xml:space="preserve"> и </w:t>
      </w:r>
      <w:hyperlink r:id="rId7">
        <w:r w:rsidRPr="00D04A9F">
          <w:rPr>
            <w:rFonts w:ascii="Calibri" w:eastAsiaTheme="minorEastAsia" w:hAnsi="Calibri" w:cs="Calibri"/>
            <w:color w:val="0000FF"/>
            <w:kern w:val="0"/>
            <w:lang w:eastAsia="ru-RU"/>
            <w14:ligatures w14:val="none"/>
          </w:rPr>
          <w:t>подпунктом 4.2.5 пункта 4.2</w:t>
        </w:r>
      </w:hyperlink>
      <w:r w:rsidRPr="00D04A9F">
        <w:rPr>
          <w:rFonts w:ascii="Calibri" w:eastAsiaTheme="minorEastAsia" w:hAnsi="Calibri" w:cs="Calibri"/>
          <w:kern w:val="0"/>
          <w:lang w:eastAsia="ru-RU"/>
          <w14:ligatures w14:val="none"/>
        </w:rPr>
        <w:t xml:space="preserve"> Положения о Министерстве науки и высшего образования Российской Федерации, утвержденного постановлением Правительства Российской Федерации от 15 июня 2018 г. N 682 (Собрание законодательства Российской Федерации, 2018, N 26, ст. 3851; 2020, N 16, ст. 2612), приказываю:</w:t>
      </w:r>
    </w:p>
    <w:p w14:paraId="63C63A63"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 xml:space="preserve">1. Утвердить прилагаемый </w:t>
      </w:r>
      <w:hyperlink w:anchor="P39">
        <w:r w:rsidRPr="00D04A9F">
          <w:rPr>
            <w:rFonts w:ascii="Calibri" w:eastAsiaTheme="minorEastAsia" w:hAnsi="Calibri" w:cs="Calibri"/>
            <w:color w:val="0000FF"/>
            <w:kern w:val="0"/>
            <w:lang w:eastAsia="ru-RU"/>
            <w14:ligatures w14:val="none"/>
          </w:rPr>
          <w:t>Порядок</w:t>
        </w:r>
      </w:hyperlink>
      <w:r w:rsidRPr="00D04A9F">
        <w:rPr>
          <w:rFonts w:ascii="Calibri" w:eastAsiaTheme="minorEastAsia" w:hAnsi="Calibri" w:cs="Calibri"/>
          <w:kern w:val="0"/>
          <w:lang w:eastAsia="ru-RU"/>
          <w14:ligatures w14:val="none"/>
        </w:rPr>
        <w:t xml:space="preserve">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w:t>
      </w:r>
    </w:p>
    <w:p w14:paraId="46BAD330"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2. Признать утратившими силу:</w:t>
      </w:r>
    </w:p>
    <w:p w14:paraId="0844AF82"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hyperlink r:id="rId8">
        <w:r w:rsidRPr="00D04A9F">
          <w:rPr>
            <w:rFonts w:ascii="Calibri" w:eastAsiaTheme="minorEastAsia" w:hAnsi="Calibri" w:cs="Calibri"/>
            <w:color w:val="0000FF"/>
            <w:kern w:val="0"/>
            <w:lang w:eastAsia="ru-RU"/>
            <w14:ligatures w14:val="none"/>
          </w:rPr>
          <w:t>приказ</w:t>
        </w:r>
      </w:hyperlink>
      <w:r w:rsidRPr="00D04A9F">
        <w:rPr>
          <w:rFonts w:ascii="Calibri" w:eastAsiaTheme="minorEastAsia" w:hAnsi="Calibri" w:cs="Calibri"/>
          <w:kern w:val="0"/>
          <w:lang w:eastAsia="ru-RU"/>
          <w14:ligatures w14:val="none"/>
        </w:rPr>
        <w:t xml:space="preserve"> Министерства образования и науки Российской Федерации от 5 апреля 2017 г. N 301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(зарегистрирован Министерством юстиции Российской Федерации 14 июля 2017 г., регистрационный N 47415);</w:t>
      </w:r>
    </w:p>
    <w:p w14:paraId="4E0DC440"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hyperlink r:id="rId9">
        <w:r w:rsidRPr="00D04A9F">
          <w:rPr>
            <w:rFonts w:ascii="Calibri" w:eastAsiaTheme="minorEastAsia" w:hAnsi="Calibri" w:cs="Calibri"/>
            <w:color w:val="0000FF"/>
            <w:kern w:val="0"/>
            <w:lang w:eastAsia="ru-RU"/>
            <w14:ligatures w14:val="none"/>
          </w:rPr>
          <w:t>пункт 3</w:t>
        </w:r>
      </w:hyperlink>
      <w:r w:rsidRPr="00D04A9F">
        <w:rPr>
          <w:rFonts w:ascii="Calibri" w:eastAsiaTheme="minorEastAsia" w:hAnsi="Calibri" w:cs="Calibri"/>
          <w:kern w:val="0"/>
          <w:lang w:eastAsia="ru-RU"/>
          <w14:ligatures w14:val="none"/>
        </w:rPr>
        <w:t xml:space="preserve"> изменений, которые вносятся в некоторые приказы Министерства образования и науки Российской Федерации, касающиеся организации и осуществления образовательной деятельности по образовательным программам высшего образования, утвержденных приказом Министерства науки и высшего образования Российской Федерации от 17 августа 2020 г. N 1037 (зарегистрирован Министерством юстиции Российской Федерации 14 сентября 2020 г., регистрационный N 59840).</w:t>
      </w:r>
    </w:p>
    <w:p w14:paraId="012EA3AB"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3. Настоящий приказ вступает в силу с 1 сентября 2022 года.</w:t>
      </w:r>
    </w:p>
    <w:p w14:paraId="7549977B"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4. Срок действия настоящего приказа составляет 6 лет со дня его вступления в силу.</w:t>
      </w:r>
    </w:p>
    <w:p w14:paraId="23454B03" w14:textId="77777777" w:rsidR="00D04A9F" w:rsidRPr="00D04A9F" w:rsidRDefault="00D04A9F" w:rsidP="00D04A9F">
      <w:pPr>
        <w:widowControl w:val="0"/>
        <w:autoSpaceDE w:val="0"/>
        <w:autoSpaceDN w:val="0"/>
        <w:spacing w:after="0" w:line="240" w:lineRule="auto"/>
        <w:jc w:val="both"/>
        <w:rPr>
          <w:rFonts w:ascii="Calibri" w:eastAsiaTheme="minorEastAsia" w:hAnsi="Calibri" w:cs="Calibri"/>
          <w:kern w:val="0"/>
          <w:lang w:eastAsia="ru-RU"/>
          <w14:ligatures w14:val="none"/>
        </w:rPr>
      </w:pPr>
    </w:p>
    <w:p w14:paraId="345B84BD" w14:textId="77777777" w:rsidR="00D04A9F" w:rsidRPr="00D04A9F" w:rsidRDefault="00D04A9F" w:rsidP="00D04A9F">
      <w:pPr>
        <w:widowControl w:val="0"/>
        <w:autoSpaceDE w:val="0"/>
        <w:autoSpaceDN w:val="0"/>
        <w:spacing w:after="0" w:line="240" w:lineRule="auto"/>
        <w:jc w:val="right"/>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Министр</w:t>
      </w:r>
    </w:p>
    <w:p w14:paraId="3600078D" w14:textId="77777777" w:rsidR="00D04A9F" w:rsidRPr="00D04A9F" w:rsidRDefault="00D04A9F" w:rsidP="00D04A9F">
      <w:pPr>
        <w:widowControl w:val="0"/>
        <w:autoSpaceDE w:val="0"/>
        <w:autoSpaceDN w:val="0"/>
        <w:spacing w:after="0" w:line="240" w:lineRule="auto"/>
        <w:jc w:val="right"/>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В.Н.ФАЛЬКОВ</w:t>
      </w:r>
    </w:p>
    <w:p w14:paraId="3A2E6B3D" w14:textId="77777777" w:rsidR="00D04A9F" w:rsidRPr="00D04A9F" w:rsidRDefault="00D04A9F" w:rsidP="00D04A9F">
      <w:pPr>
        <w:widowControl w:val="0"/>
        <w:autoSpaceDE w:val="0"/>
        <w:autoSpaceDN w:val="0"/>
        <w:spacing w:after="0" w:line="240" w:lineRule="auto"/>
        <w:jc w:val="both"/>
        <w:rPr>
          <w:rFonts w:ascii="Calibri" w:eastAsiaTheme="minorEastAsia" w:hAnsi="Calibri" w:cs="Calibri"/>
          <w:kern w:val="0"/>
          <w:lang w:eastAsia="ru-RU"/>
          <w14:ligatures w14:val="none"/>
        </w:rPr>
      </w:pPr>
    </w:p>
    <w:p w14:paraId="21D4D3C9" w14:textId="77777777" w:rsidR="00D04A9F" w:rsidRPr="00D04A9F" w:rsidRDefault="00D04A9F" w:rsidP="00D04A9F">
      <w:pPr>
        <w:widowControl w:val="0"/>
        <w:autoSpaceDE w:val="0"/>
        <w:autoSpaceDN w:val="0"/>
        <w:spacing w:after="0" w:line="240" w:lineRule="auto"/>
        <w:jc w:val="both"/>
        <w:rPr>
          <w:rFonts w:ascii="Calibri" w:eastAsiaTheme="minorEastAsia" w:hAnsi="Calibri" w:cs="Calibri"/>
          <w:kern w:val="0"/>
          <w:lang w:eastAsia="ru-RU"/>
          <w14:ligatures w14:val="none"/>
        </w:rPr>
      </w:pPr>
    </w:p>
    <w:p w14:paraId="7CCD8A93" w14:textId="77777777" w:rsidR="00D04A9F" w:rsidRPr="00D04A9F" w:rsidRDefault="00D04A9F" w:rsidP="00D04A9F">
      <w:pPr>
        <w:widowControl w:val="0"/>
        <w:autoSpaceDE w:val="0"/>
        <w:autoSpaceDN w:val="0"/>
        <w:spacing w:after="0" w:line="240" w:lineRule="auto"/>
        <w:jc w:val="both"/>
        <w:rPr>
          <w:rFonts w:ascii="Calibri" w:eastAsiaTheme="minorEastAsia" w:hAnsi="Calibri" w:cs="Calibri"/>
          <w:kern w:val="0"/>
          <w:lang w:eastAsia="ru-RU"/>
          <w14:ligatures w14:val="none"/>
        </w:rPr>
      </w:pPr>
    </w:p>
    <w:p w14:paraId="744A3152" w14:textId="77777777" w:rsidR="00D04A9F" w:rsidRPr="00D04A9F" w:rsidRDefault="00D04A9F" w:rsidP="00D04A9F">
      <w:pPr>
        <w:widowControl w:val="0"/>
        <w:autoSpaceDE w:val="0"/>
        <w:autoSpaceDN w:val="0"/>
        <w:spacing w:after="0" w:line="240" w:lineRule="auto"/>
        <w:jc w:val="both"/>
        <w:rPr>
          <w:rFonts w:ascii="Calibri" w:eastAsiaTheme="minorEastAsia" w:hAnsi="Calibri" w:cs="Calibri"/>
          <w:kern w:val="0"/>
          <w:lang w:eastAsia="ru-RU"/>
          <w14:ligatures w14:val="none"/>
        </w:rPr>
      </w:pPr>
    </w:p>
    <w:p w14:paraId="5D5303CF" w14:textId="77777777" w:rsidR="00D04A9F" w:rsidRPr="00D04A9F" w:rsidRDefault="00D04A9F" w:rsidP="00D04A9F">
      <w:pPr>
        <w:widowControl w:val="0"/>
        <w:autoSpaceDE w:val="0"/>
        <w:autoSpaceDN w:val="0"/>
        <w:spacing w:after="0" w:line="240" w:lineRule="auto"/>
        <w:jc w:val="both"/>
        <w:rPr>
          <w:rFonts w:ascii="Calibri" w:eastAsiaTheme="minorEastAsia" w:hAnsi="Calibri" w:cs="Calibri"/>
          <w:kern w:val="0"/>
          <w:lang w:eastAsia="ru-RU"/>
          <w14:ligatures w14:val="none"/>
        </w:rPr>
      </w:pPr>
    </w:p>
    <w:p w14:paraId="54C60120" w14:textId="77777777" w:rsidR="00D04A9F" w:rsidRPr="00D04A9F" w:rsidRDefault="00D04A9F" w:rsidP="00D04A9F">
      <w:pPr>
        <w:widowControl w:val="0"/>
        <w:autoSpaceDE w:val="0"/>
        <w:autoSpaceDN w:val="0"/>
        <w:spacing w:after="0" w:line="240" w:lineRule="auto"/>
        <w:jc w:val="right"/>
        <w:outlineLvl w:val="0"/>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lastRenderedPageBreak/>
        <w:t>Приложение</w:t>
      </w:r>
    </w:p>
    <w:p w14:paraId="4B261C2A" w14:textId="77777777" w:rsidR="00D04A9F" w:rsidRPr="00D04A9F" w:rsidRDefault="00D04A9F" w:rsidP="00D04A9F">
      <w:pPr>
        <w:widowControl w:val="0"/>
        <w:autoSpaceDE w:val="0"/>
        <w:autoSpaceDN w:val="0"/>
        <w:spacing w:after="0" w:line="240" w:lineRule="auto"/>
        <w:jc w:val="both"/>
        <w:rPr>
          <w:rFonts w:ascii="Calibri" w:eastAsiaTheme="minorEastAsia" w:hAnsi="Calibri" w:cs="Calibri"/>
          <w:kern w:val="0"/>
          <w:lang w:eastAsia="ru-RU"/>
          <w14:ligatures w14:val="none"/>
        </w:rPr>
      </w:pPr>
    </w:p>
    <w:p w14:paraId="1013548C" w14:textId="77777777" w:rsidR="00D04A9F" w:rsidRPr="00D04A9F" w:rsidRDefault="00D04A9F" w:rsidP="00D04A9F">
      <w:pPr>
        <w:widowControl w:val="0"/>
        <w:autoSpaceDE w:val="0"/>
        <w:autoSpaceDN w:val="0"/>
        <w:spacing w:after="0" w:line="240" w:lineRule="auto"/>
        <w:jc w:val="right"/>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Утвержден</w:t>
      </w:r>
    </w:p>
    <w:p w14:paraId="509F37CE" w14:textId="77777777" w:rsidR="00D04A9F" w:rsidRPr="00D04A9F" w:rsidRDefault="00D04A9F" w:rsidP="00D04A9F">
      <w:pPr>
        <w:widowControl w:val="0"/>
        <w:autoSpaceDE w:val="0"/>
        <w:autoSpaceDN w:val="0"/>
        <w:spacing w:after="0" w:line="240" w:lineRule="auto"/>
        <w:jc w:val="right"/>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приказом Министерства науки</w:t>
      </w:r>
    </w:p>
    <w:p w14:paraId="072CB57A" w14:textId="77777777" w:rsidR="00D04A9F" w:rsidRPr="00D04A9F" w:rsidRDefault="00D04A9F" w:rsidP="00D04A9F">
      <w:pPr>
        <w:widowControl w:val="0"/>
        <w:autoSpaceDE w:val="0"/>
        <w:autoSpaceDN w:val="0"/>
        <w:spacing w:after="0" w:line="240" w:lineRule="auto"/>
        <w:jc w:val="right"/>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и высшего образования</w:t>
      </w:r>
    </w:p>
    <w:p w14:paraId="593AC26A" w14:textId="77777777" w:rsidR="00D04A9F" w:rsidRPr="00D04A9F" w:rsidRDefault="00D04A9F" w:rsidP="00D04A9F">
      <w:pPr>
        <w:widowControl w:val="0"/>
        <w:autoSpaceDE w:val="0"/>
        <w:autoSpaceDN w:val="0"/>
        <w:spacing w:after="0" w:line="240" w:lineRule="auto"/>
        <w:jc w:val="right"/>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Российской Федерации</w:t>
      </w:r>
    </w:p>
    <w:p w14:paraId="3E414615" w14:textId="77777777" w:rsidR="00D04A9F" w:rsidRPr="00D04A9F" w:rsidRDefault="00D04A9F" w:rsidP="00D04A9F">
      <w:pPr>
        <w:widowControl w:val="0"/>
        <w:autoSpaceDE w:val="0"/>
        <w:autoSpaceDN w:val="0"/>
        <w:spacing w:after="0" w:line="240" w:lineRule="auto"/>
        <w:jc w:val="right"/>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от 6 апреля 2021 г. N 245</w:t>
      </w:r>
    </w:p>
    <w:p w14:paraId="692A6AD8" w14:textId="77777777" w:rsidR="00D04A9F" w:rsidRPr="00D04A9F" w:rsidRDefault="00D04A9F" w:rsidP="00D04A9F">
      <w:pPr>
        <w:widowControl w:val="0"/>
        <w:autoSpaceDE w:val="0"/>
        <w:autoSpaceDN w:val="0"/>
        <w:spacing w:after="0" w:line="240" w:lineRule="auto"/>
        <w:jc w:val="both"/>
        <w:rPr>
          <w:rFonts w:ascii="Calibri" w:eastAsiaTheme="minorEastAsia" w:hAnsi="Calibri" w:cs="Calibri"/>
          <w:kern w:val="0"/>
          <w:lang w:eastAsia="ru-RU"/>
          <w14:ligatures w14:val="none"/>
        </w:rPr>
      </w:pPr>
    </w:p>
    <w:p w14:paraId="1B51CACB" w14:textId="77777777" w:rsidR="00D04A9F" w:rsidRPr="00D04A9F" w:rsidRDefault="00D04A9F" w:rsidP="00D04A9F">
      <w:pPr>
        <w:widowControl w:val="0"/>
        <w:autoSpaceDE w:val="0"/>
        <w:autoSpaceDN w:val="0"/>
        <w:spacing w:after="0" w:line="240" w:lineRule="auto"/>
        <w:jc w:val="center"/>
        <w:rPr>
          <w:rFonts w:ascii="Calibri" w:eastAsiaTheme="minorEastAsia" w:hAnsi="Calibri" w:cs="Calibri"/>
          <w:b/>
          <w:kern w:val="0"/>
          <w:lang w:eastAsia="ru-RU"/>
          <w14:ligatures w14:val="none"/>
        </w:rPr>
      </w:pPr>
      <w:bookmarkStart w:id="0" w:name="P39"/>
      <w:bookmarkEnd w:id="0"/>
      <w:r w:rsidRPr="00D04A9F">
        <w:rPr>
          <w:rFonts w:ascii="Calibri" w:eastAsiaTheme="minorEastAsia" w:hAnsi="Calibri" w:cs="Calibri"/>
          <w:b/>
          <w:kern w:val="0"/>
          <w:lang w:eastAsia="ru-RU"/>
          <w14:ligatures w14:val="none"/>
        </w:rPr>
        <w:t>ПОРЯДОК</w:t>
      </w:r>
    </w:p>
    <w:p w14:paraId="2BDD9DEC" w14:textId="77777777" w:rsidR="00D04A9F" w:rsidRPr="00D04A9F" w:rsidRDefault="00D04A9F" w:rsidP="00D04A9F">
      <w:pPr>
        <w:widowControl w:val="0"/>
        <w:autoSpaceDE w:val="0"/>
        <w:autoSpaceDN w:val="0"/>
        <w:spacing w:after="0" w:line="240" w:lineRule="auto"/>
        <w:jc w:val="center"/>
        <w:rPr>
          <w:rFonts w:ascii="Calibri" w:eastAsiaTheme="minorEastAsia" w:hAnsi="Calibri" w:cs="Calibri"/>
          <w:b/>
          <w:kern w:val="0"/>
          <w:lang w:eastAsia="ru-RU"/>
          <w14:ligatures w14:val="none"/>
        </w:rPr>
      </w:pPr>
      <w:r w:rsidRPr="00D04A9F">
        <w:rPr>
          <w:rFonts w:ascii="Calibri" w:eastAsiaTheme="minorEastAsia" w:hAnsi="Calibri" w:cs="Calibri"/>
          <w:b/>
          <w:kern w:val="0"/>
          <w:lang w:eastAsia="ru-RU"/>
          <w14:ligatures w14:val="none"/>
        </w:rPr>
        <w:t>ОРГАНИЗАЦИИ И ОСУЩЕСТВЛЕНИЯ ОБРАЗОВАТЕЛЬНОЙ ДЕЯТЕЛЬНОСТИ</w:t>
      </w:r>
    </w:p>
    <w:p w14:paraId="700027D8" w14:textId="77777777" w:rsidR="00D04A9F" w:rsidRPr="00D04A9F" w:rsidRDefault="00D04A9F" w:rsidP="00D04A9F">
      <w:pPr>
        <w:widowControl w:val="0"/>
        <w:autoSpaceDE w:val="0"/>
        <w:autoSpaceDN w:val="0"/>
        <w:spacing w:after="0" w:line="240" w:lineRule="auto"/>
        <w:jc w:val="center"/>
        <w:rPr>
          <w:rFonts w:ascii="Calibri" w:eastAsiaTheme="minorEastAsia" w:hAnsi="Calibri" w:cs="Calibri"/>
          <w:b/>
          <w:kern w:val="0"/>
          <w:lang w:eastAsia="ru-RU"/>
          <w14:ligatures w14:val="none"/>
        </w:rPr>
      </w:pPr>
      <w:r w:rsidRPr="00D04A9F">
        <w:rPr>
          <w:rFonts w:ascii="Calibri" w:eastAsiaTheme="minorEastAsia" w:hAnsi="Calibri" w:cs="Calibri"/>
          <w:b/>
          <w:kern w:val="0"/>
          <w:lang w:eastAsia="ru-RU"/>
          <w14:ligatures w14:val="none"/>
        </w:rPr>
        <w:t>ПО ОБРАЗОВАТЕЛЬНЫМ ПРОГРАММАМ ВЫСШЕГО ОБРАЗОВАНИЯ -</w:t>
      </w:r>
    </w:p>
    <w:p w14:paraId="510583C0" w14:textId="77777777" w:rsidR="00D04A9F" w:rsidRPr="00D04A9F" w:rsidRDefault="00D04A9F" w:rsidP="00D04A9F">
      <w:pPr>
        <w:widowControl w:val="0"/>
        <w:autoSpaceDE w:val="0"/>
        <w:autoSpaceDN w:val="0"/>
        <w:spacing w:after="0" w:line="240" w:lineRule="auto"/>
        <w:jc w:val="center"/>
        <w:rPr>
          <w:rFonts w:ascii="Calibri" w:eastAsiaTheme="minorEastAsia" w:hAnsi="Calibri" w:cs="Calibri"/>
          <w:b/>
          <w:kern w:val="0"/>
          <w:lang w:eastAsia="ru-RU"/>
          <w14:ligatures w14:val="none"/>
        </w:rPr>
      </w:pPr>
      <w:r w:rsidRPr="00D04A9F">
        <w:rPr>
          <w:rFonts w:ascii="Calibri" w:eastAsiaTheme="minorEastAsia" w:hAnsi="Calibri" w:cs="Calibri"/>
          <w:b/>
          <w:kern w:val="0"/>
          <w:lang w:eastAsia="ru-RU"/>
          <w14:ligatures w14:val="none"/>
        </w:rPr>
        <w:t>ПРОГРАММАМ БАКАЛАВРИАТА, ПРОГРАММАМ СПЕЦИАЛИТЕТА,</w:t>
      </w:r>
    </w:p>
    <w:p w14:paraId="5B9C475F" w14:textId="77777777" w:rsidR="00D04A9F" w:rsidRPr="00D04A9F" w:rsidRDefault="00D04A9F" w:rsidP="00D04A9F">
      <w:pPr>
        <w:widowControl w:val="0"/>
        <w:autoSpaceDE w:val="0"/>
        <w:autoSpaceDN w:val="0"/>
        <w:spacing w:after="0" w:line="240" w:lineRule="auto"/>
        <w:jc w:val="center"/>
        <w:rPr>
          <w:rFonts w:ascii="Calibri" w:eastAsiaTheme="minorEastAsia" w:hAnsi="Calibri" w:cs="Calibri"/>
          <w:b/>
          <w:kern w:val="0"/>
          <w:lang w:eastAsia="ru-RU"/>
          <w14:ligatures w14:val="none"/>
        </w:rPr>
      </w:pPr>
      <w:r w:rsidRPr="00D04A9F">
        <w:rPr>
          <w:rFonts w:ascii="Calibri" w:eastAsiaTheme="minorEastAsia" w:hAnsi="Calibri" w:cs="Calibri"/>
          <w:b/>
          <w:kern w:val="0"/>
          <w:lang w:eastAsia="ru-RU"/>
          <w14:ligatures w14:val="none"/>
        </w:rPr>
        <w:t>ПРОГРАММАМ МАГИСТРАТУРЫ</w:t>
      </w:r>
    </w:p>
    <w:p w14:paraId="156AF390" w14:textId="77777777" w:rsidR="00D04A9F" w:rsidRPr="00D04A9F" w:rsidRDefault="00D04A9F" w:rsidP="00D04A9F">
      <w:pPr>
        <w:widowControl w:val="0"/>
        <w:autoSpaceDE w:val="0"/>
        <w:autoSpaceDN w:val="0"/>
        <w:spacing w:after="0" w:line="240" w:lineRule="auto"/>
        <w:jc w:val="both"/>
        <w:rPr>
          <w:rFonts w:ascii="Calibri" w:eastAsiaTheme="minorEastAsia" w:hAnsi="Calibri" w:cs="Calibri"/>
          <w:kern w:val="0"/>
          <w:lang w:eastAsia="ru-RU"/>
          <w14:ligatures w14:val="none"/>
        </w:rPr>
      </w:pPr>
    </w:p>
    <w:p w14:paraId="430E8BF1" w14:textId="77777777" w:rsidR="00D04A9F" w:rsidRPr="00D04A9F" w:rsidRDefault="00D04A9F" w:rsidP="00D04A9F">
      <w:pPr>
        <w:widowControl w:val="0"/>
        <w:autoSpaceDE w:val="0"/>
        <w:autoSpaceDN w:val="0"/>
        <w:spacing w:after="0" w:line="240" w:lineRule="auto"/>
        <w:jc w:val="center"/>
        <w:outlineLvl w:val="1"/>
        <w:rPr>
          <w:rFonts w:ascii="Calibri" w:eastAsiaTheme="minorEastAsia" w:hAnsi="Calibri" w:cs="Calibri"/>
          <w:b/>
          <w:kern w:val="0"/>
          <w:lang w:eastAsia="ru-RU"/>
          <w14:ligatures w14:val="none"/>
        </w:rPr>
      </w:pPr>
      <w:r w:rsidRPr="00D04A9F">
        <w:rPr>
          <w:rFonts w:ascii="Calibri" w:eastAsiaTheme="minorEastAsia" w:hAnsi="Calibri" w:cs="Calibri"/>
          <w:b/>
          <w:kern w:val="0"/>
          <w:lang w:eastAsia="ru-RU"/>
          <w14:ligatures w14:val="none"/>
        </w:rPr>
        <w:t>I. Общие положения</w:t>
      </w:r>
    </w:p>
    <w:p w14:paraId="201B71F9" w14:textId="77777777" w:rsidR="00D04A9F" w:rsidRPr="00D04A9F" w:rsidRDefault="00D04A9F" w:rsidP="00D04A9F">
      <w:pPr>
        <w:widowControl w:val="0"/>
        <w:autoSpaceDE w:val="0"/>
        <w:autoSpaceDN w:val="0"/>
        <w:spacing w:after="0" w:line="240" w:lineRule="auto"/>
        <w:jc w:val="both"/>
        <w:rPr>
          <w:rFonts w:ascii="Calibri" w:eastAsiaTheme="minorEastAsia" w:hAnsi="Calibri" w:cs="Calibri"/>
          <w:kern w:val="0"/>
          <w:lang w:eastAsia="ru-RU"/>
          <w14:ligatures w14:val="none"/>
        </w:rPr>
      </w:pPr>
    </w:p>
    <w:p w14:paraId="57F013A1" w14:textId="77777777" w:rsidR="00D04A9F" w:rsidRPr="00D04A9F" w:rsidRDefault="00D04A9F" w:rsidP="00D04A9F">
      <w:pPr>
        <w:widowControl w:val="0"/>
        <w:autoSpaceDE w:val="0"/>
        <w:autoSpaceDN w:val="0"/>
        <w:spacing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1. Настоящий порядок является обязательным для организаций, осуществляющих образовательную деятельность по образовательным программам высшего образования - программам бакалавриата, программам специалитета, программам магистратуры (далее соответственно - организации, образовательные программы), и устанавливает в том числе особенности организации образовательной деятельности для обучающихся с ограниченными возможностями здоровья &lt;1&gt;.</w:t>
      </w:r>
    </w:p>
    <w:p w14:paraId="302DEDD7"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w:t>
      </w:r>
    </w:p>
    <w:p w14:paraId="6D0A2F96"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 xml:space="preserve">&lt;1&gt; </w:t>
      </w:r>
      <w:hyperlink r:id="rId10">
        <w:r w:rsidRPr="00D04A9F">
          <w:rPr>
            <w:rFonts w:ascii="Calibri" w:eastAsiaTheme="minorEastAsia" w:hAnsi="Calibri" w:cs="Calibri"/>
            <w:color w:val="0000FF"/>
            <w:kern w:val="0"/>
            <w:lang w:eastAsia="ru-RU"/>
            <w14:ligatures w14:val="none"/>
          </w:rPr>
          <w:t>Часть 6 статьи 79</w:t>
        </w:r>
      </w:hyperlink>
      <w:r w:rsidRPr="00D04A9F">
        <w:rPr>
          <w:rFonts w:ascii="Calibri" w:eastAsiaTheme="minorEastAsia" w:hAnsi="Calibri" w:cs="Calibri"/>
          <w:kern w:val="0"/>
          <w:lang w:eastAsia="ru-RU"/>
          <w14:ligatures w14:val="none"/>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14:paraId="3AD08F91" w14:textId="77777777" w:rsidR="00D04A9F" w:rsidRPr="00D04A9F" w:rsidRDefault="00D04A9F" w:rsidP="00D04A9F">
      <w:pPr>
        <w:widowControl w:val="0"/>
        <w:autoSpaceDE w:val="0"/>
        <w:autoSpaceDN w:val="0"/>
        <w:spacing w:after="0" w:line="240" w:lineRule="auto"/>
        <w:jc w:val="both"/>
        <w:rPr>
          <w:rFonts w:ascii="Calibri" w:eastAsiaTheme="minorEastAsia" w:hAnsi="Calibri" w:cs="Calibri"/>
          <w:kern w:val="0"/>
          <w:lang w:eastAsia="ru-RU"/>
          <w14:ligatures w14:val="none"/>
        </w:rPr>
      </w:pPr>
    </w:p>
    <w:p w14:paraId="6E20941A" w14:textId="77777777" w:rsidR="00D04A9F" w:rsidRPr="00D04A9F" w:rsidRDefault="00D04A9F" w:rsidP="00D04A9F">
      <w:pPr>
        <w:widowControl w:val="0"/>
        <w:autoSpaceDE w:val="0"/>
        <w:autoSpaceDN w:val="0"/>
        <w:spacing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 xml:space="preserve">2. Особенности организации и осуществления образовательной деятельности по образовательным программам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по образовательным программам и находящихся в ведении федеральных государственных органов, указанных в </w:t>
      </w:r>
      <w:hyperlink r:id="rId11">
        <w:r w:rsidRPr="00D04A9F">
          <w:rPr>
            <w:rFonts w:ascii="Calibri" w:eastAsiaTheme="minorEastAsia" w:hAnsi="Calibri" w:cs="Calibri"/>
            <w:color w:val="0000FF"/>
            <w:kern w:val="0"/>
            <w:lang w:eastAsia="ru-RU"/>
            <w14:ligatures w14:val="none"/>
          </w:rPr>
          <w:t>части 1 статьи 81</w:t>
        </w:r>
      </w:hyperlink>
      <w:r w:rsidRPr="00D04A9F">
        <w:rPr>
          <w:rFonts w:ascii="Calibri" w:eastAsiaTheme="minorEastAsia" w:hAnsi="Calibri" w:cs="Calibri"/>
          <w:kern w:val="0"/>
          <w:lang w:eastAsia="ru-RU"/>
          <w14:ligatures w14:val="none"/>
        </w:rPr>
        <w:t xml:space="preserve"> Федерального закона от 29 декабря 2012 г. N 273-ФЗ "Об образовании в Российской Федерации" (далее - Федеральный закон), устанавливаются соответствующими федеральными государственными органами &lt;2&gt;.</w:t>
      </w:r>
    </w:p>
    <w:p w14:paraId="72DE8EE5"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w:t>
      </w:r>
    </w:p>
    <w:p w14:paraId="5F1CE54B"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 xml:space="preserve">&lt;2&gt; </w:t>
      </w:r>
      <w:hyperlink r:id="rId12">
        <w:r w:rsidRPr="00D04A9F">
          <w:rPr>
            <w:rFonts w:ascii="Calibri" w:eastAsiaTheme="minorEastAsia" w:hAnsi="Calibri" w:cs="Calibri"/>
            <w:color w:val="0000FF"/>
            <w:kern w:val="0"/>
            <w:lang w:eastAsia="ru-RU"/>
            <w14:ligatures w14:val="none"/>
          </w:rPr>
          <w:t>Часть 10 статьи 81</w:t>
        </w:r>
      </w:hyperlink>
      <w:r w:rsidRPr="00D04A9F">
        <w:rPr>
          <w:rFonts w:ascii="Calibri" w:eastAsiaTheme="minorEastAsia" w:hAnsi="Calibri" w:cs="Calibri"/>
          <w:kern w:val="0"/>
          <w:lang w:eastAsia="ru-RU"/>
          <w14:ligatures w14:val="none"/>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7295630E" w14:textId="77777777" w:rsidR="00D04A9F" w:rsidRPr="00D04A9F" w:rsidRDefault="00D04A9F" w:rsidP="00D04A9F">
      <w:pPr>
        <w:widowControl w:val="0"/>
        <w:autoSpaceDE w:val="0"/>
        <w:autoSpaceDN w:val="0"/>
        <w:spacing w:after="0" w:line="240" w:lineRule="auto"/>
        <w:jc w:val="both"/>
        <w:rPr>
          <w:rFonts w:ascii="Calibri" w:eastAsiaTheme="minorEastAsia" w:hAnsi="Calibri" w:cs="Calibri"/>
          <w:kern w:val="0"/>
          <w:lang w:eastAsia="ru-RU"/>
          <w14:ligatures w14:val="none"/>
        </w:rPr>
      </w:pPr>
    </w:p>
    <w:p w14:paraId="6806171B" w14:textId="77777777" w:rsidR="00D04A9F" w:rsidRPr="00D04A9F" w:rsidRDefault="00D04A9F" w:rsidP="00D04A9F">
      <w:pPr>
        <w:widowControl w:val="0"/>
        <w:autoSpaceDE w:val="0"/>
        <w:autoSpaceDN w:val="0"/>
        <w:spacing w:after="0" w:line="240" w:lineRule="auto"/>
        <w:jc w:val="center"/>
        <w:outlineLvl w:val="1"/>
        <w:rPr>
          <w:rFonts w:ascii="Calibri" w:eastAsiaTheme="minorEastAsia" w:hAnsi="Calibri" w:cs="Calibri"/>
          <w:b/>
          <w:kern w:val="0"/>
          <w:lang w:eastAsia="ru-RU"/>
          <w14:ligatures w14:val="none"/>
        </w:rPr>
      </w:pPr>
      <w:r w:rsidRPr="00D04A9F">
        <w:rPr>
          <w:rFonts w:ascii="Calibri" w:eastAsiaTheme="minorEastAsia" w:hAnsi="Calibri" w:cs="Calibri"/>
          <w:b/>
          <w:kern w:val="0"/>
          <w:lang w:eastAsia="ru-RU"/>
          <w14:ligatures w14:val="none"/>
        </w:rPr>
        <w:t>II. Организация и осуществление</w:t>
      </w:r>
    </w:p>
    <w:p w14:paraId="4CB14CEF" w14:textId="77777777" w:rsidR="00D04A9F" w:rsidRPr="00D04A9F" w:rsidRDefault="00D04A9F" w:rsidP="00D04A9F">
      <w:pPr>
        <w:widowControl w:val="0"/>
        <w:autoSpaceDE w:val="0"/>
        <w:autoSpaceDN w:val="0"/>
        <w:spacing w:after="0" w:line="240" w:lineRule="auto"/>
        <w:jc w:val="center"/>
        <w:rPr>
          <w:rFonts w:ascii="Calibri" w:eastAsiaTheme="minorEastAsia" w:hAnsi="Calibri" w:cs="Calibri"/>
          <w:b/>
          <w:kern w:val="0"/>
          <w:lang w:eastAsia="ru-RU"/>
          <w14:ligatures w14:val="none"/>
        </w:rPr>
      </w:pPr>
      <w:r w:rsidRPr="00D04A9F">
        <w:rPr>
          <w:rFonts w:ascii="Calibri" w:eastAsiaTheme="minorEastAsia" w:hAnsi="Calibri" w:cs="Calibri"/>
          <w:b/>
          <w:kern w:val="0"/>
          <w:lang w:eastAsia="ru-RU"/>
          <w14:ligatures w14:val="none"/>
        </w:rPr>
        <w:t>образовательной деятельности</w:t>
      </w:r>
    </w:p>
    <w:p w14:paraId="48E15CC4" w14:textId="77777777" w:rsidR="00D04A9F" w:rsidRPr="00D04A9F" w:rsidRDefault="00D04A9F" w:rsidP="00D04A9F">
      <w:pPr>
        <w:widowControl w:val="0"/>
        <w:autoSpaceDE w:val="0"/>
        <w:autoSpaceDN w:val="0"/>
        <w:spacing w:after="0" w:line="240" w:lineRule="auto"/>
        <w:jc w:val="both"/>
        <w:rPr>
          <w:rFonts w:ascii="Calibri" w:eastAsiaTheme="minorEastAsia" w:hAnsi="Calibri" w:cs="Calibri"/>
          <w:kern w:val="0"/>
          <w:lang w:eastAsia="ru-RU"/>
          <w14:ligatures w14:val="none"/>
        </w:rPr>
      </w:pPr>
    </w:p>
    <w:p w14:paraId="08B0B348" w14:textId="77777777" w:rsidR="00D04A9F" w:rsidRPr="00D04A9F" w:rsidRDefault="00D04A9F" w:rsidP="00D04A9F">
      <w:pPr>
        <w:widowControl w:val="0"/>
        <w:autoSpaceDE w:val="0"/>
        <w:autoSpaceDN w:val="0"/>
        <w:spacing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3. Программы бакалавриата и программы специалитета реализуются образовательными организациями высшего образования, программы магистратуры - образовательными организациями высшего образования и научными организациями.</w:t>
      </w:r>
    </w:p>
    <w:p w14:paraId="7DDA9018"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 xml:space="preserve">4. Программы бакалавриата реализуются по направлениям подготовки высшего образования - бакалавриата, программы специалитета - по специальностям высшего образования - специалитета, программы магистратуры - по направлениям подготовки высшего образования - магистратуры. Перечни специальностей и направлений подготовки высшего образования </w:t>
      </w:r>
      <w:r w:rsidRPr="00D04A9F">
        <w:rPr>
          <w:rFonts w:ascii="Calibri" w:eastAsiaTheme="minorEastAsia" w:hAnsi="Calibri" w:cs="Calibri"/>
          <w:kern w:val="0"/>
          <w:lang w:eastAsia="ru-RU"/>
          <w14:ligatures w14:val="none"/>
        </w:rPr>
        <w:lastRenderedPageBreak/>
        <w:t>утверждаются Министерством науки и высшего образования Российской Федерации &lt;3&gt;.</w:t>
      </w:r>
    </w:p>
    <w:p w14:paraId="44D6D8BD"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w:t>
      </w:r>
    </w:p>
    <w:p w14:paraId="0145936B"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 xml:space="preserve">&lt;3&gt; </w:t>
      </w:r>
      <w:hyperlink r:id="rId13">
        <w:r w:rsidRPr="00D04A9F">
          <w:rPr>
            <w:rFonts w:ascii="Calibri" w:eastAsiaTheme="minorEastAsia" w:hAnsi="Calibri" w:cs="Calibri"/>
            <w:color w:val="0000FF"/>
            <w:kern w:val="0"/>
            <w:lang w:eastAsia="ru-RU"/>
            <w14:ligatures w14:val="none"/>
          </w:rPr>
          <w:t>Часть 8 статьи 11</w:t>
        </w:r>
      </w:hyperlink>
      <w:r w:rsidRPr="00D04A9F">
        <w:rPr>
          <w:rFonts w:ascii="Calibri" w:eastAsiaTheme="minorEastAsia" w:hAnsi="Calibri" w:cs="Calibri"/>
          <w:kern w:val="0"/>
          <w:lang w:eastAsia="ru-RU"/>
          <w14:ligatures w14:val="none"/>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14:paraId="653531A8" w14:textId="77777777" w:rsidR="00D04A9F" w:rsidRPr="00D04A9F" w:rsidRDefault="00D04A9F" w:rsidP="00D04A9F">
      <w:pPr>
        <w:widowControl w:val="0"/>
        <w:autoSpaceDE w:val="0"/>
        <w:autoSpaceDN w:val="0"/>
        <w:spacing w:after="0" w:line="240" w:lineRule="auto"/>
        <w:jc w:val="both"/>
        <w:rPr>
          <w:rFonts w:ascii="Calibri" w:eastAsiaTheme="minorEastAsia" w:hAnsi="Calibri" w:cs="Calibri"/>
          <w:kern w:val="0"/>
          <w:lang w:eastAsia="ru-RU"/>
          <w14:ligatures w14:val="none"/>
        </w:rPr>
      </w:pPr>
    </w:p>
    <w:p w14:paraId="44BEE64E" w14:textId="77777777" w:rsidR="00D04A9F" w:rsidRPr="00D04A9F" w:rsidRDefault="00D04A9F" w:rsidP="00D04A9F">
      <w:pPr>
        <w:widowControl w:val="0"/>
        <w:autoSpaceDE w:val="0"/>
        <w:autoSpaceDN w:val="0"/>
        <w:spacing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Организация вправе реализовывать:</w:t>
      </w:r>
    </w:p>
    <w:p w14:paraId="6A960F55"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по направлению подготовки или специальности одну программу бакалавриата, или программу магистратуры, или программу специалитета;</w:t>
      </w:r>
    </w:p>
    <w:p w14:paraId="19D71748"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по направлению подготовки или специальности соответственно несколько программ бакалавриата, или несколько программ магистратуры, или несколько программ специалитета, имеющих различную направленность (профиль);</w:t>
      </w:r>
    </w:p>
    <w:p w14:paraId="6BA4F21B"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по нескольким направлениям подготовки одну программу бакалавриата или программу магистратуры;</w:t>
      </w:r>
    </w:p>
    <w:p w14:paraId="31E8E48E"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по нескольким специальностям одну программу специалитета.</w:t>
      </w:r>
    </w:p>
    <w:p w14:paraId="4E94E10B"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5. Образовательные программы самостоятельно разрабатываются и утверждаются организацией &lt;4&gt;.</w:t>
      </w:r>
    </w:p>
    <w:p w14:paraId="408A4B72"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w:t>
      </w:r>
    </w:p>
    <w:p w14:paraId="147D3633"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 xml:space="preserve">&lt;4&gt; </w:t>
      </w:r>
      <w:hyperlink r:id="rId14">
        <w:r w:rsidRPr="00D04A9F">
          <w:rPr>
            <w:rFonts w:ascii="Calibri" w:eastAsiaTheme="minorEastAsia" w:hAnsi="Calibri" w:cs="Calibri"/>
            <w:color w:val="0000FF"/>
            <w:kern w:val="0"/>
            <w:lang w:eastAsia="ru-RU"/>
            <w14:ligatures w14:val="none"/>
          </w:rPr>
          <w:t>Часть 5 статьи 12</w:t>
        </w:r>
      </w:hyperlink>
      <w:r w:rsidRPr="00D04A9F">
        <w:rPr>
          <w:rFonts w:ascii="Calibri" w:eastAsiaTheme="minorEastAsia" w:hAnsi="Calibri" w:cs="Calibri"/>
          <w:kern w:val="0"/>
          <w:lang w:eastAsia="ru-RU"/>
          <w14:ligatures w14:val="none"/>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2294F794" w14:textId="77777777" w:rsidR="00D04A9F" w:rsidRPr="00D04A9F" w:rsidRDefault="00D04A9F" w:rsidP="00D04A9F">
      <w:pPr>
        <w:widowControl w:val="0"/>
        <w:autoSpaceDE w:val="0"/>
        <w:autoSpaceDN w:val="0"/>
        <w:spacing w:after="0" w:line="240" w:lineRule="auto"/>
        <w:jc w:val="both"/>
        <w:rPr>
          <w:rFonts w:ascii="Calibri" w:eastAsiaTheme="minorEastAsia" w:hAnsi="Calibri" w:cs="Calibri"/>
          <w:kern w:val="0"/>
          <w:lang w:eastAsia="ru-RU"/>
          <w14:ligatures w14:val="none"/>
        </w:rPr>
      </w:pPr>
    </w:p>
    <w:p w14:paraId="47EAB352" w14:textId="77777777" w:rsidR="00D04A9F" w:rsidRPr="00D04A9F" w:rsidRDefault="00D04A9F" w:rsidP="00D04A9F">
      <w:pPr>
        <w:widowControl w:val="0"/>
        <w:autoSpaceDE w:val="0"/>
        <w:autoSpaceDN w:val="0"/>
        <w:spacing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 xml:space="preserve">Образовательные программы, имеющие государственную аккредитацию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разрабатываются организацией в соответствии с федеральными государственными образовательными </w:t>
      </w:r>
      <w:hyperlink r:id="rId15">
        <w:r w:rsidRPr="00D04A9F">
          <w:rPr>
            <w:rFonts w:ascii="Calibri" w:eastAsiaTheme="minorEastAsia" w:hAnsi="Calibri" w:cs="Calibri"/>
            <w:color w:val="0000FF"/>
            <w:kern w:val="0"/>
            <w:lang w:eastAsia="ru-RU"/>
            <w14:ligatures w14:val="none"/>
          </w:rPr>
          <w:t>стандартами</w:t>
        </w:r>
      </w:hyperlink>
      <w:r w:rsidRPr="00D04A9F">
        <w:rPr>
          <w:rFonts w:ascii="Calibri" w:eastAsiaTheme="minorEastAsia" w:hAnsi="Calibri" w:cs="Calibri"/>
          <w:kern w:val="0"/>
          <w:lang w:eastAsia="ru-RU"/>
          <w14:ligatures w14:val="none"/>
        </w:rPr>
        <w:t xml:space="preserve"> &lt;5&gt;.</w:t>
      </w:r>
    </w:p>
    <w:p w14:paraId="11EE205E"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w:t>
      </w:r>
    </w:p>
    <w:p w14:paraId="775C65E0"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 xml:space="preserve">&lt;5&gt; </w:t>
      </w:r>
      <w:hyperlink r:id="rId16">
        <w:r w:rsidRPr="00D04A9F">
          <w:rPr>
            <w:rFonts w:ascii="Calibri" w:eastAsiaTheme="minorEastAsia" w:hAnsi="Calibri" w:cs="Calibri"/>
            <w:color w:val="0000FF"/>
            <w:kern w:val="0"/>
            <w:lang w:eastAsia="ru-RU"/>
            <w14:ligatures w14:val="none"/>
          </w:rPr>
          <w:t>Часть 7 статьи 12</w:t>
        </w:r>
      </w:hyperlink>
      <w:r w:rsidRPr="00D04A9F">
        <w:rPr>
          <w:rFonts w:ascii="Calibri" w:eastAsiaTheme="minorEastAsia" w:hAnsi="Calibri" w:cs="Calibri"/>
          <w:kern w:val="0"/>
          <w:lang w:eastAsia="ru-RU"/>
          <w14:ligatures w14:val="none"/>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2EBD3744" w14:textId="77777777" w:rsidR="00D04A9F" w:rsidRPr="00D04A9F" w:rsidRDefault="00D04A9F" w:rsidP="00D04A9F">
      <w:pPr>
        <w:widowControl w:val="0"/>
        <w:autoSpaceDE w:val="0"/>
        <w:autoSpaceDN w:val="0"/>
        <w:spacing w:after="0" w:line="240" w:lineRule="auto"/>
        <w:jc w:val="both"/>
        <w:rPr>
          <w:rFonts w:ascii="Calibri" w:eastAsiaTheme="minorEastAsia" w:hAnsi="Calibri" w:cs="Calibri"/>
          <w:kern w:val="0"/>
          <w:lang w:eastAsia="ru-RU"/>
          <w14:ligatures w14:val="none"/>
        </w:rPr>
      </w:pPr>
    </w:p>
    <w:p w14:paraId="2BFDECF8" w14:textId="77777777" w:rsidR="00D04A9F" w:rsidRPr="00D04A9F" w:rsidRDefault="00D04A9F" w:rsidP="00D04A9F">
      <w:pPr>
        <w:widowControl w:val="0"/>
        <w:autoSpaceDE w:val="0"/>
        <w:autoSpaceDN w:val="0"/>
        <w:spacing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 xml:space="preserve">Образовательные организации высшего образования, имеющие в соответствии с Федеральным </w:t>
      </w:r>
      <w:hyperlink r:id="rId17">
        <w:r w:rsidRPr="00D04A9F">
          <w:rPr>
            <w:rFonts w:ascii="Calibri" w:eastAsiaTheme="minorEastAsia" w:hAnsi="Calibri" w:cs="Calibri"/>
            <w:color w:val="0000FF"/>
            <w:kern w:val="0"/>
            <w:lang w:eastAsia="ru-RU"/>
            <w14:ligatures w14:val="none"/>
          </w:rPr>
          <w:t>законом</w:t>
        </w:r>
      </w:hyperlink>
      <w:r w:rsidRPr="00D04A9F">
        <w:rPr>
          <w:rFonts w:ascii="Calibri" w:eastAsiaTheme="minorEastAsia" w:hAnsi="Calibri" w:cs="Calibri"/>
          <w:kern w:val="0"/>
          <w:lang w:eastAsia="ru-RU"/>
          <w14:ligatures w14:val="none"/>
        </w:rPr>
        <w:t xml:space="preserve"> право самостоятельно разрабатывать и утверждать образовательные стандарты, разрабатывают соответствующие образовательные программы на основе таких образовательных стандартов &lt;6&gt;.</w:t>
      </w:r>
    </w:p>
    <w:p w14:paraId="4778A196"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w:t>
      </w:r>
    </w:p>
    <w:p w14:paraId="79DBD9DF"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 xml:space="preserve">&lt;6&gt; </w:t>
      </w:r>
      <w:hyperlink r:id="rId18">
        <w:r w:rsidRPr="00D04A9F">
          <w:rPr>
            <w:rFonts w:ascii="Calibri" w:eastAsiaTheme="minorEastAsia" w:hAnsi="Calibri" w:cs="Calibri"/>
            <w:color w:val="0000FF"/>
            <w:kern w:val="0"/>
            <w:lang w:eastAsia="ru-RU"/>
            <w14:ligatures w14:val="none"/>
          </w:rPr>
          <w:t>Часть 8 статьи 12</w:t>
        </w:r>
      </w:hyperlink>
      <w:r w:rsidRPr="00D04A9F">
        <w:rPr>
          <w:rFonts w:ascii="Calibri" w:eastAsiaTheme="minorEastAsia" w:hAnsi="Calibri" w:cs="Calibri"/>
          <w:kern w:val="0"/>
          <w:lang w:eastAsia="ru-RU"/>
          <w14:ligatures w14:val="none"/>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02422CD0" w14:textId="77777777" w:rsidR="00D04A9F" w:rsidRPr="00D04A9F" w:rsidRDefault="00D04A9F" w:rsidP="00D04A9F">
      <w:pPr>
        <w:widowControl w:val="0"/>
        <w:autoSpaceDE w:val="0"/>
        <w:autoSpaceDN w:val="0"/>
        <w:spacing w:after="0" w:line="240" w:lineRule="auto"/>
        <w:jc w:val="both"/>
        <w:rPr>
          <w:rFonts w:ascii="Calibri" w:eastAsiaTheme="minorEastAsia" w:hAnsi="Calibri" w:cs="Calibri"/>
          <w:kern w:val="0"/>
          <w:lang w:eastAsia="ru-RU"/>
          <w14:ligatures w14:val="none"/>
        </w:rPr>
      </w:pPr>
    </w:p>
    <w:p w14:paraId="3FBDD126" w14:textId="77777777" w:rsidR="00D04A9F" w:rsidRPr="00D04A9F" w:rsidRDefault="00D04A9F" w:rsidP="00D04A9F">
      <w:pPr>
        <w:widowControl w:val="0"/>
        <w:autoSpaceDE w:val="0"/>
        <w:autoSpaceDN w:val="0"/>
        <w:spacing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6. Содержание высшего образования по образовательным программам и условия организации обучения для инвалидов определяются в том числе в соответствии с индивидуальной программой реабилитации инвалида (при наличии), для обучающихся с ограниченными возможностями здоровья - на основе образовательных программ, адаптированных при необходимости для обучения указанных обучающихся &lt;7&gt;.</w:t>
      </w:r>
    </w:p>
    <w:p w14:paraId="700D7160"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lastRenderedPageBreak/>
        <w:t>--------------------------------</w:t>
      </w:r>
    </w:p>
    <w:p w14:paraId="4EC36729"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 xml:space="preserve">&lt;7&gt; </w:t>
      </w:r>
      <w:hyperlink r:id="rId19">
        <w:r w:rsidRPr="00D04A9F">
          <w:rPr>
            <w:rFonts w:ascii="Calibri" w:eastAsiaTheme="minorEastAsia" w:hAnsi="Calibri" w:cs="Calibri"/>
            <w:color w:val="0000FF"/>
            <w:kern w:val="0"/>
            <w:lang w:eastAsia="ru-RU"/>
            <w14:ligatures w14:val="none"/>
          </w:rPr>
          <w:t>Части 1</w:t>
        </w:r>
      </w:hyperlink>
      <w:r w:rsidRPr="00D04A9F">
        <w:rPr>
          <w:rFonts w:ascii="Calibri" w:eastAsiaTheme="minorEastAsia" w:hAnsi="Calibri" w:cs="Calibri"/>
          <w:kern w:val="0"/>
          <w:lang w:eastAsia="ru-RU"/>
          <w14:ligatures w14:val="none"/>
        </w:rPr>
        <w:t xml:space="preserve"> и </w:t>
      </w:r>
      <w:hyperlink r:id="rId20">
        <w:r w:rsidRPr="00D04A9F">
          <w:rPr>
            <w:rFonts w:ascii="Calibri" w:eastAsiaTheme="minorEastAsia" w:hAnsi="Calibri" w:cs="Calibri"/>
            <w:color w:val="0000FF"/>
            <w:kern w:val="0"/>
            <w:lang w:eastAsia="ru-RU"/>
            <w14:ligatures w14:val="none"/>
          </w:rPr>
          <w:t>8 статьи 79</w:t>
        </w:r>
      </w:hyperlink>
      <w:r w:rsidRPr="00D04A9F">
        <w:rPr>
          <w:rFonts w:ascii="Calibri" w:eastAsiaTheme="minorEastAsia" w:hAnsi="Calibri" w:cs="Calibri"/>
          <w:kern w:val="0"/>
          <w:lang w:eastAsia="ru-RU"/>
          <w14:ligatures w14:val="none"/>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39597054" w14:textId="77777777" w:rsidR="00D04A9F" w:rsidRPr="00D04A9F" w:rsidRDefault="00D04A9F" w:rsidP="00D04A9F">
      <w:pPr>
        <w:widowControl w:val="0"/>
        <w:autoSpaceDE w:val="0"/>
        <w:autoSpaceDN w:val="0"/>
        <w:spacing w:after="0" w:line="240" w:lineRule="auto"/>
        <w:jc w:val="both"/>
        <w:rPr>
          <w:rFonts w:ascii="Calibri" w:eastAsiaTheme="minorEastAsia" w:hAnsi="Calibri" w:cs="Calibri"/>
          <w:kern w:val="0"/>
          <w:lang w:eastAsia="ru-RU"/>
          <w14:ligatures w14:val="none"/>
        </w:rPr>
      </w:pPr>
    </w:p>
    <w:p w14:paraId="37371797" w14:textId="77777777" w:rsidR="00D04A9F" w:rsidRPr="00D04A9F" w:rsidRDefault="00D04A9F" w:rsidP="00D04A9F">
      <w:pPr>
        <w:widowControl w:val="0"/>
        <w:autoSpaceDE w:val="0"/>
        <w:autoSpaceDN w:val="0"/>
        <w:spacing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7. Образовательная программа представляет собой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дисциплин (модулей), иных компонентов, оценочных и методических материалов, а также в виде рабочей программы воспитания, календарного плана воспитательной работы, форм аттестации &lt;8&gt;.</w:t>
      </w:r>
    </w:p>
    <w:p w14:paraId="5790C3DC"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w:t>
      </w:r>
    </w:p>
    <w:p w14:paraId="67B6BE1D"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 xml:space="preserve">&lt;8&gt; </w:t>
      </w:r>
      <w:hyperlink r:id="rId21">
        <w:r w:rsidRPr="00D04A9F">
          <w:rPr>
            <w:rFonts w:ascii="Calibri" w:eastAsiaTheme="minorEastAsia" w:hAnsi="Calibri" w:cs="Calibri"/>
            <w:color w:val="0000FF"/>
            <w:kern w:val="0"/>
            <w:lang w:eastAsia="ru-RU"/>
            <w14:ligatures w14:val="none"/>
          </w:rPr>
          <w:t>Пункт 9 статьи 2</w:t>
        </w:r>
      </w:hyperlink>
      <w:r w:rsidRPr="00D04A9F">
        <w:rPr>
          <w:rFonts w:ascii="Calibri" w:eastAsiaTheme="minorEastAsia" w:hAnsi="Calibri" w:cs="Calibri"/>
          <w:kern w:val="0"/>
          <w:lang w:eastAsia="ru-RU"/>
          <w14:ligatures w14:val="none"/>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31, ст. 5063).</w:t>
      </w:r>
    </w:p>
    <w:p w14:paraId="68A84DA7" w14:textId="77777777" w:rsidR="00D04A9F" w:rsidRPr="00D04A9F" w:rsidRDefault="00D04A9F" w:rsidP="00D04A9F">
      <w:pPr>
        <w:widowControl w:val="0"/>
        <w:autoSpaceDE w:val="0"/>
        <w:autoSpaceDN w:val="0"/>
        <w:spacing w:after="0" w:line="240" w:lineRule="auto"/>
        <w:jc w:val="both"/>
        <w:rPr>
          <w:rFonts w:ascii="Calibri" w:eastAsiaTheme="minorEastAsia" w:hAnsi="Calibri" w:cs="Calibri"/>
          <w:kern w:val="0"/>
          <w:lang w:eastAsia="ru-RU"/>
          <w14:ligatures w14:val="none"/>
        </w:rPr>
      </w:pPr>
    </w:p>
    <w:p w14:paraId="1BB7E7D2" w14:textId="77777777" w:rsidR="00D04A9F" w:rsidRPr="00D04A9F" w:rsidRDefault="00D04A9F" w:rsidP="00D04A9F">
      <w:pPr>
        <w:widowControl w:val="0"/>
        <w:autoSpaceDE w:val="0"/>
        <w:autoSpaceDN w:val="0"/>
        <w:spacing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По решению организации в состав образовательной программы могут быть включены иные материалы.</w:t>
      </w:r>
    </w:p>
    <w:p w14:paraId="79452932"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8. Разработка и реализация образовательных программ в области информационной безопасности осуществляются с соблюдением требований, предусмотренных законодательством Российской Федерации об информации, информационных технологиях и о защите информации.</w:t>
      </w:r>
    </w:p>
    <w:p w14:paraId="6D4A4F0F"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9. Разработка и реализация образовательных программ, содержащих сведения, составляющие государственную тайну, осуществляются с соблюдением требований, предусмотренных законодательством Российской Федерации о государственной тайне.</w:t>
      </w:r>
    </w:p>
    <w:p w14:paraId="56C7E1DE"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10. К освоению программ бакалавриата или программ специалитета допускаются лица, имеющие среднее общее образование &lt;9&gt;.</w:t>
      </w:r>
    </w:p>
    <w:p w14:paraId="4D30DF62"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w:t>
      </w:r>
    </w:p>
    <w:p w14:paraId="66F6955B"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 xml:space="preserve">&lt;9&gt; </w:t>
      </w:r>
      <w:hyperlink r:id="rId22">
        <w:r w:rsidRPr="00D04A9F">
          <w:rPr>
            <w:rFonts w:ascii="Calibri" w:eastAsiaTheme="minorEastAsia" w:hAnsi="Calibri" w:cs="Calibri"/>
            <w:color w:val="0000FF"/>
            <w:kern w:val="0"/>
            <w:lang w:eastAsia="ru-RU"/>
            <w14:ligatures w14:val="none"/>
          </w:rPr>
          <w:t>Часть 2 статьи 69</w:t>
        </w:r>
      </w:hyperlink>
      <w:r w:rsidRPr="00D04A9F">
        <w:rPr>
          <w:rFonts w:ascii="Calibri" w:eastAsiaTheme="minorEastAsia" w:hAnsi="Calibri" w:cs="Calibri"/>
          <w:kern w:val="0"/>
          <w:lang w:eastAsia="ru-RU"/>
          <w14:ligatures w14:val="none"/>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1CCCAD56" w14:textId="77777777" w:rsidR="00D04A9F" w:rsidRPr="00D04A9F" w:rsidRDefault="00D04A9F" w:rsidP="00D04A9F">
      <w:pPr>
        <w:widowControl w:val="0"/>
        <w:autoSpaceDE w:val="0"/>
        <w:autoSpaceDN w:val="0"/>
        <w:spacing w:after="0" w:line="240" w:lineRule="auto"/>
        <w:jc w:val="both"/>
        <w:rPr>
          <w:rFonts w:ascii="Calibri" w:eastAsiaTheme="minorEastAsia" w:hAnsi="Calibri" w:cs="Calibri"/>
          <w:kern w:val="0"/>
          <w:lang w:eastAsia="ru-RU"/>
          <w14:ligatures w14:val="none"/>
        </w:rPr>
      </w:pPr>
    </w:p>
    <w:p w14:paraId="73227795" w14:textId="77777777" w:rsidR="00D04A9F" w:rsidRPr="00D04A9F" w:rsidRDefault="00D04A9F" w:rsidP="00D04A9F">
      <w:pPr>
        <w:widowControl w:val="0"/>
        <w:autoSpaceDE w:val="0"/>
        <w:autoSpaceDN w:val="0"/>
        <w:spacing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К освоению программ магистратуры допускаются лица, имеющие высшее образование любого уровня &lt;10&gt;.</w:t>
      </w:r>
    </w:p>
    <w:p w14:paraId="0C5289F1"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w:t>
      </w:r>
    </w:p>
    <w:p w14:paraId="55828AF0"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 xml:space="preserve">&lt;10&gt; </w:t>
      </w:r>
      <w:hyperlink r:id="rId23">
        <w:r w:rsidRPr="00D04A9F">
          <w:rPr>
            <w:rFonts w:ascii="Calibri" w:eastAsiaTheme="minorEastAsia" w:hAnsi="Calibri" w:cs="Calibri"/>
            <w:color w:val="0000FF"/>
            <w:kern w:val="0"/>
            <w:lang w:eastAsia="ru-RU"/>
            <w14:ligatures w14:val="none"/>
          </w:rPr>
          <w:t>Часть 3 статьи 69</w:t>
        </w:r>
      </w:hyperlink>
      <w:r w:rsidRPr="00D04A9F">
        <w:rPr>
          <w:rFonts w:ascii="Calibri" w:eastAsiaTheme="minorEastAsia" w:hAnsi="Calibri" w:cs="Calibri"/>
          <w:kern w:val="0"/>
          <w:lang w:eastAsia="ru-RU"/>
          <w14:ligatures w14:val="none"/>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0C18EF5C" w14:textId="77777777" w:rsidR="00D04A9F" w:rsidRPr="00D04A9F" w:rsidRDefault="00D04A9F" w:rsidP="00D04A9F">
      <w:pPr>
        <w:widowControl w:val="0"/>
        <w:autoSpaceDE w:val="0"/>
        <w:autoSpaceDN w:val="0"/>
        <w:spacing w:after="0" w:line="240" w:lineRule="auto"/>
        <w:jc w:val="both"/>
        <w:rPr>
          <w:rFonts w:ascii="Calibri" w:eastAsiaTheme="minorEastAsia" w:hAnsi="Calibri" w:cs="Calibri"/>
          <w:kern w:val="0"/>
          <w:lang w:eastAsia="ru-RU"/>
          <w14:ligatures w14:val="none"/>
        </w:rPr>
      </w:pPr>
    </w:p>
    <w:p w14:paraId="33A34B8E" w14:textId="77777777" w:rsidR="00D04A9F" w:rsidRPr="00D04A9F" w:rsidRDefault="00D04A9F" w:rsidP="00D04A9F">
      <w:pPr>
        <w:widowControl w:val="0"/>
        <w:autoSpaceDE w:val="0"/>
        <w:autoSpaceDN w:val="0"/>
        <w:spacing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 xml:space="preserve">11. Формы обучения устанавливаются федеральными государственными образовательными стандартами, образовательными стандартами, самостоятельно разработанными и утвержденными образовательными организациями высшего образования, имеющими такое право в соответствии с Федеральным </w:t>
      </w:r>
      <w:hyperlink r:id="rId24">
        <w:r w:rsidRPr="00D04A9F">
          <w:rPr>
            <w:rFonts w:ascii="Calibri" w:eastAsiaTheme="minorEastAsia" w:hAnsi="Calibri" w:cs="Calibri"/>
            <w:color w:val="0000FF"/>
            <w:kern w:val="0"/>
            <w:lang w:eastAsia="ru-RU"/>
            <w14:ligatures w14:val="none"/>
          </w:rPr>
          <w:t>законом</w:t>
        </w:r>
      </w:hyperlink>
      <w:r w:rsidRPr="00D04A9F">
        <w:rPr>
          <w:rFonts w:ascii="Calibri" w:eastAsiaTheme="minorEastAsia" w:hAnsi="Calibri" w:cs="Calibri"/>
          <w:kern w:val="0"/>
          <w:lang w:eastAsia="ru-RU"/>
          <w14:ligatures w14:val="none"/>
        </w:rPr>
        <w:t xml:space="preserve"> (далее вместе - образовательные стандарты).</w:t>
      </w:r>
    </w:p>
    <w:p w14:paraId="1A9643BB"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12. Язык, языки образования определяются локальными нормативными актами организации в соответствии с законодательством Российской Федерации.</w:t>
      </w:r>
    </w:p>
    <w:p w14:paraId="11B118CE"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 xml:space="preserve">Образовательная деятельность по образовательным программам осуществляется на </w:t>
      </w:r>
      <w:r w:rsidRPr="00D04A9F">
        <w:rPr>
          <w:rFonts w:ascii="Calibri" w:eastAsiaTheme="minorEastAsia" w:hAnsi="Calibri" w:cs="Calibri"/>
          <w:kern w:val="0"/>
          <w:lang w:eastAsia="ru-RU"/>
          <w14:ligatures w14:val="none"/>
        </w:rPr>
        <w:lastRenderedPageBreak/>
        <w:t>государственном языке Российской Федерации, если локальными нормативными актами организации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образовательными стандартами.</w:t>
      </w:r>
    </w:p>
    <w:p w14:paraId="52114F55"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14:paraId="7D1D4811"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Высшее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&lt;11&gt;.</w:t>
      </w:r>
    </w:p>
    <w:p w14:paraId="6762AC5C"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w:t>
      </w:r>
    </w:p>
    <w:p w14:paraId="4F7B2CBF"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 xml:space="preserve">&lt;11&gt; </w:t>
      </w:r>
      <w:hyperlink r:id="rId25">
        <w:r w:rsidRPr="00D04A9F">
          <w:rPr>
            <w:rFonts w:ascii="Calibri" w:eastAsiaTheme="minorEastAsia" w:hAnsi="Calibri" w:cs="Calibri"/>
            <w:color w:val="0000FF"/>
            <w:kern w:val="0"/>
            <w:lang w:eastAsia="ru-RU"/>
            <w14:ligatures w14:val="none"/>
          </w:rPr>
          <w:t>Части 2</w:t>
        </w:r>
      </w:hyperlink>
      <w:r w:rsidRPr="00D04A9F">
        <w:rPr>
          <w:rFonts w:ascii="Calibri" w:eastAsiaTheme="minorEastAsia" w:hAnsi="Calibri" w:cs="Calibri"/>
          <w:kern w:val="0"/>
          <w:lang w:eastAsia="ru-RU"/>
          <w14:ligatures w14:val="none"/>
        </w:rPr>
        <w:t xml:space="preserve">, </w:t>
      </w:r>
      <w:hyperlink r:id="rId26">
        <w:r w:rsidRPr="00D04A9F">
          <w:rPr>
            <w:rFonts w:ascii="Calibri" w:eastAsiaTheme="minorEastAsia" w:hAnsi="Calibri" w:cs="Calibri"/>
            <w:color w:val="0000FF"/>
            <w:kern w:val="0"/>
            <w:lang w:eastAsia="ru-RU"/>
            <w14:ligatures w14:val="none"/>
          </w:rPr>
          <w:t>3</w:t>
        </w:r>
      </w:hyperlink>
      <w:r w:rsidRPr="00D04A9F">
        <w:rPr>
          <w:rFonts w:ascii="Calibri" w:eastAsiaTheme="minorEastAsia" w:hAnsi="Calibri" w:cs="Calibri"/>
          <w:kern w:val="0"/>
          <w:lang w:eastAsia="ru-RU"/>
          <w14:ligatures w14:val="none"/>
        </w:rPr>
        <w:t xml:space="preserve"> и </w:t>
      </w:r>
      <w:hyperlink r:id="rId27">
        <w:r w:rsidRPr="00D04A9F">
          <w:rPr>
            <w:rFonts w:ascii="Calibri" w:eastAsiaTheme="minorEastAsia" w:hAnsi="Calibri" w:cs="Calibri"/>
            <w:color w:val="0000FF"/>
            <w:kern w:val="0"/>
            <w:lang w:eastAsia="ru-RU"/>
            <w14:ligatures w14:val="none"/>
          </w:rPr>
          <w:t>5 статьи 14</w:t>
        </w:r>
      </w:hyperlink>
      <w:r w:rsidRPr="00D04A9F">
        <w:rPr>
          <w:rFonts w:ascii="Calibri" w:eastAsiaTheme="minorEastAsia" w:hAnsi="Calibri" w:cs="Calibri"/>
          <w:kern w:val="0"/>
          <w:lang w:eastAsia="ru-RU"/>
          <w14:ligatures w14:val="none"/>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437087BC" w14:textId="77777777" w:rsidR="00D04A9F" w:rsidRPr="00D04A9F" w:rsidRDefault="00D04A9F" w:rsidP="00D04A9F">
      <w:pPr>
        <w:widowControl w:val="0"/>
        <w:autoSpaceDE w:val="0"/>
        <w:autoSpaceDN w:val="0"/>
        <w:spacing w:after="0" w:line="240" w:lineRule="auto"/>
        <w:jc w:val="both"/>
        <w:rPr>
          <w:rFonts w:ascii="Calibri" w:eastAsiaTheme="minorEastAsia" w:hAnsi="Calibri" w:cs="Calibri"/>
          <w:kern w:val="0"/>
          <w:lang w:eastAsia="ru-RU"/>
          <w14:ligatures w14:val="none"/>
        </w:rPr>
      </w:pPr>
    </w:p>
    <w:p w14:paraId="4F1403CC" w14:textId="77777777" w:rsidR="00D04A9F" w:rsidRPr="00D04A9F" w:rsidRDefault="00D04A9F" w:rsidP="00D04A9F">
      <w:pPr>
        <w:widowControl w:val="0"/>
        <w:autoSpaceDE w:val="0"/>
        <w:autoSpaceDN w:val="0"/>
        <w:spacing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13. Организация обеспечивает осуществление образовательной деятельности в соответствии с установленными образовательной программой:</w:t>
      </w:r>
    </w:p>
    <w:p w14:paraId="4DE29468"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планируемыми результатами освоения образовательной программы - компетенциями выпускников, установленными образовательным стандартом, и компетенциями выпускников, установленными организацией (в случае установления таких компетенций);</w:t>
      </w:r>
    </w:p>
    <w:p w14:paraId="086437D2"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планируемыми результатами обучения по каждой дисциплине (модулю), иному компоненту, в том числе практике, обеспечивающими достижение планируемых результатов освоения образовательной программы.</w:t>
      </w:r>
    </w:p>
    <w:p w14:paraId="07BE2532"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14. При реализации образовательных программ организация обеспечивает обучающимся возможность освоения факультативных (необязательных для изучения при освоении образовательной программы) и элективных (избираемых в обязательном порядке) дисциплин (модулей), а также одновременного получения нескольких квалификаций в порядке, установленном локальным нормативным актом организации.</w:t>
      </w:r>
    </w:p>
    <w:p w14:paraId="24A5A198"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Избранные обучающимся элективные дисциплины (модули) являются обязательными для освоения.</w:t>
      </w:r>
    </w:p>
    <w:p w14:paraId="01350111"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15. Трудоемкость образовательной программы (ее части) в зачетных единицах характеризует объем образовательной программы (ее части). Объем образовательной программы, а также годовой объем образовательной программы устанавливаются образовательным стандартом.</w:t>
      </w:r>
    </w:p>
    <w:p w14:paraId="6976892B"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В объем (годовой объем) образовательной программы не включаются факультативные дисциплины (модули).</w:t>
      </w:r>
    </w:p>
    <w:p w14:paraId="037925F8"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 xml:space="preserve">При обучении по индивидуальному учебному плану, в том числе при ускоренном обучении, годовой объем образовательной программы рассчитывается без учета объема дисциплин (модулей) и (или) иных компонентов, в том числе практик, по которым результаты обучения зачтены обучающемуся в соответствии с </w:t>
      </w:r>
      <w:hyperlink w:anchor="P179">
        <w:r w:rsidRPr="00D04A9F">
          <w:rPr>
            <w:rFonts w:ascii="Calibri" w:eastAsiaTheme="minorEastAsia" w:hAnsi="Calibri" w:cs="Calibri"/>
            <w:color w:val="0000FF"/>
            <w:kern w:val="0"/>
            <w:lang w:eastAsia="ru-RU"/>
            <w14:ligatures w14:val="none"/>
          </w:rPr>
          <w:t>пунктом 36</w:t>
        </w:r>
      </w:hyperlink>
      <w:r w:rsidRPr="00D04A9F">
        <w:rPr>
          <w:rFonts w:ascii="Calibri" w:eastAsiaTheme="minorEastAsia" w:hAnsi="Calibri" w:cs="Calibri"/>
          <w:kern w:val="0"/>
          <w:lang w:eastAsia="ru-RU"/>
          <w14:ligatures w14:val="none"/>
        </w:rPr>
        <w:t xml:space="preserve"> настоящего порядка. Указанный объем образовательной программы не может превышать объема, установленного образовательным </w:t>
      </w:r>
      <w:r w:rsidRPr="00D04A9F">
        <w:rPr>
          <w:rFonts w:ascii="Calibri" w:eastAsiaTheme="minorEastAsia" w:hAnsi="Calibri" w:cs="Calibri"/>
          <w:kern w:val="0"/>
          <w:lang w:eastAsia="ru-RU"/>
          <w14:ligatures w14:val="none"/>
        </w:rPr>
        <w:lastRenderedPageBreak/>
        <w:t>стандартом.</w:t>
      </w:r>
    </w:p>
    <w:p w14:paraId="59B256E3"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16. Величина зачетной единицы устанавливается образовательной организацией самостоятельно в астрономических или академических часах (при величине академического часа 40 или 45 минут) в пределах от 24 до 30 астрономических часов.</w:t>
      </w:r>
    </w:p>
    <w:p w14:paraId="29BC1A5B"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Установленная организацией величина зачетной единицы является единой в рамках учебного плана.</w:t>
      </w:r>
    </w:p>
    <w:p w14:paraId="304BF15F"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17. Сроки получения высшего образования по образовательной программе по различным формам обучения, при использовании сетевой формы реализации образовательной программы, при ускоренном обучении, а также срок получения высшего образования по образовательной программе инвалидами и лицами с ограниченными возможностями здоровья устанавливаются образовательным стандартом.</w:t>
      </w:r>
    </w:p>
    <w:p w14:paraId="6C779AF5"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Получение высшего образования по образовательной программе осуществляется в указанные сроки вне зависимости от используемых организацией образовательных технологий.</w:t>
      </w:r>
    </w:p>
    <w:p w14:paraId="438093DA"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18. В срок получения высшего образования по образовательной программе не включаются время нахождения обучающегося в академическом отпуске, в отпуске по беременности и родам, а также время нахождения в отпуске по уходу за ребенком до достижения им возраста трех лет в случае, если обучающийся не продолжает в этот период обучение &lt;12&gt;.</w:t>
      </w:r>
    </w:p>
    <w:p w14:paraId="36B4ECEF"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w:t>
      </w:r>
    </w:p>
    <w:p w14:paraId="55F26563"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 xml:space="preserve">&lt;12&gt; </w:t>
      </w:r>
      <w:hyperlink r:id="rId28">
        <w:r w:rsidRPr="00D04A9F">
          <w:rPr>
            <w:rFonts w:ascii="Calibri" w:eastAsiaTheme="minorEastAsia" w:hAnsi="Calibri" w:cs="Calibri"/>
            <w:color w:val="0000FF"/>
            <w:kern w:val="0"/>
            <w:lang w:eastAsia="ru-RU"/>
            <w14:ligatures w14:val="none"/>
          </w:rPr>
          <w:t>Часть 2 статьи 13</w:t>
        </w:r>
      </w:hyperlink>
      <w:r w:rsidRPr="00D04A9F">
        <w:rPr>
          <w:rFonts w:ascii="Calibri" w:eastAsiaTheme="minorEastAsia" w:hAnsi="Calibri" w:cs="Calibri"/>
          <w:kern w:val="0"/>
          <w:lang w:eastAsia="ru-RU"/>
          <w14:ligatures w14:val="none"/>
        </w:rPr>
        <w:t xml:space="preserve"> Федерального закона от 19 мая 1995 г. N 81-ФЗ "О государственных пособиях гражданам, имеющим детей" (Собрание законодательства Российской Федерации, 1995, N 21, ст. 1929).</w:t>
      </w:r>
    </w:p>
    <w:p w14:paraId="4F287BA1" w14:textId="77777777" w:rsidR="00D04A9F" w:rsidRPr="00D04A9F" w:rsidRDefault="00D04A9F" w:rsidP="00D04A9F">
      <w:pPr>
        <w:widowControl w:val="0"/>
        <w:autoSpaceDE w:val="0"/>
        <w:autoSpaceDN w:val="0"/>
        <w:spacing w:after="0" w:line="240" w:lineRule="auto"/>
        <w:jc w:val="both"/>
        <w:rPr>
          <w:rFonts w:ascii="Calibri" w:eastAsiaTheme="minorEastAsia" w:hAnsi="Calibri" w:cs="Calibri"/>
          <w:kern w:val="0"/>
          <w:lang w:eastAsia="ru-RU"/>
          <w14:ligatures w14:val="none"/>
        </w:rPr>
      </w:pPr>
    </w:p>
    <w:p w14:paraId="5F1BA235" w14:textId="77777777" w:rsidR="00D04A9F" w:rsidRPr="00D04A9F" w:rsidRDefault="00D04A9F" w:rsidP="00D04A9F">
      <w:pPr>
        <w:widowControl w:val="0"/>
        <w:autoSpaceDE w:val="0"/>
        <w:autoSpaceDN w:val="0"/>
        <w:spacing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19. Образовательный процесс по образовательным программам организуется по периодам обучения - учебным годам (курсам), а также по периодам обучения, выделяемым в рамках курсов (семестрам и (или) триместрам) (далее - периоды обучения в рамках курсов), и (или) периодам освоения модулей, выделяемым в рамках срока получения высшего образования по образовательной программе (далее - периоды освоения модулей).</w:t>
      </w:r>
    </w:p>
    <w:p w14:paraId="422AB979"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Продолжительность курса включает время обучения и время каникул и не может превышать 366 календарных дней.</w:t>
      </w:r>
    </w:p>
    <w:p w14:paraId="7C1A3836"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Выделение периодов обучения в рамках курсов, а также периодов освоения модулей организация определяет самостоятельно.</w:t>
      </w:r>
    </w:p>
    <w:p w14:paraId="14EB66FB"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При организации образовательного процесса по семестрам или триместрам в рамках каждого курса выделяется два семестра или три триместра (в рамках курса, продолжительность которого менее 300 календарных дней, может выделяться один семестр либо один или два триместра).</w:t>
      </w:r>
    </w:p>
    <w:p w14:paraId="25DA6C4C"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Образовательный процесс может осуществляться одновременно по периодам обучения в рамках курсов и периодам освоения модулей.</w:t>
      </w:r>
    </w:p>
    <w:p w14:paraId="47797387"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20. Учебный год по очной форме обучения начинается 1 сентября. Организация может перенести срок начала учебного года по очной форме обучения не более чем на 2 месяца.</w:t>
      </w:r>
    </w:p>
    <w:p w14:paraId="1951ECAB"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По очно-заочной и заочной формам обучения, а также при реализации образовательной программы с применением исключительно электронного обучения, дистанционных образовательных технологий в формах обучения, предусмотренных законодательством Российской Федерации &lt;13&gt;, срок начала учебного года устанавливается организацией.</w:t>
      </w:r>
    </w:p>
    <w:p w14:paraId="76F121CD"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lastRenderedPageBreak/>
        <w:t>--------------------------------</w:t>
      </w:r>
    </w:p>
    <w:p w14:paraId="1BAAB2D5"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 xml:space="preserve">&lt;13&gt; </w:t>
      </w:r>
      <w:hyperlink r:id="rId29">
        <w:r w:rsidRPr="00D04A9F">
          <w:rPr>
            <w:rFonts w:ascii="Calibri" w:eastAsiaTheme="minorEastAsia" w:hAnsi="Calibri" w:cs="Calibri"/>
            <w:color w:val="0000FF"/>
            <w:kern w:val="0"/>
            <w:lang w:eastAsia="ru-RU"/>
            <w14:ligatures w14:val="none"/>
          </w:rPr>
          <w:t>Часть 2 статьи 17</w:t>
        </w:r>
      </w:hyperlink>
      <w:r w:rsidRPr="00D04A9F">
        <w:rPr>
          <w:rFonts w:ascii="Calibri" w:eastAsiaTheme="minorEastAsia" w:hAnsi="Calibri" w:cs="Calibri"/>
          <w:kern w:val="0"/>
          <w:lang w:eastAsia="ru-RU"/>
          <w14:ligatures w14:val="none"/>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7E9B4481" w14:textId="77777777" w:rsidR="00D04A9F" w:rsidRPr="00D04A9F" w:rsidRDefault="00D04A9F" w:rsidP="00D04A9F">
      <w:pPr>
        <w:widowControl w:val="0"/>
        <w:autoSpaceDE w:val="0"/>
        <w:autoSpaceDN w:val="0"/>
        <w:spacing w:after="0" w:line="240" w:lineRule="auto"/>
        <w:jc w:val="both"/>
        <w:rPr>
          <w:rFonts w:ascii="Calibri" w:eastAsiaTheme="minorEastAsia" w:hAnsi="Calibri" w:cs="Calibri"/>
          <w:kern w:val="0"/>
          <w:lang w:eastAsia="ru-RU"/>
          <w14:ligatures w14:val="none"/>
        </w:rPr>
      </w:pPr>
    </w:p>
    <w:p w14:paraId="25A012BC" w14:textId="77777777" w:rsidR="00D04A9F" w:rsidRPr="00D04A9F" w:rsidRDefault="00D04A9F" w:rsidP="00D04A9F">
      <w:pPr>
        <w:widowControl w:val="0"/>
        <w:autoSpaceDE w:val="0"/>
        <w:autoSpaceDN w:val="0"/>
        <w:spacing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21. Общая продолжительность каникул в течение учебного года, если иное не установлено федеральным государственным образовательным стандартом, составляет:</w:t>
      </w:r>
    </w:p>
    <w:p w14:paraId="08FB722B"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при продолжительности учебного года более 300 календарных дней - не менее 49 календарных дней и не более 70 календарных дней;</w:t>
      </w:r>
    </w:p>
    <w:p w14:paraId="3157941E"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при продолжительности учебного года не менее 100 календарных дней и не более 300 календарных дней - не менее 21 календарного дня и не более 49 календарных дней;</w:t>
      </w:r>
    </w:p>
    <w:p w14:paraId="07DA1B18"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при продолжительности учебного года менее 100 календарных дней - не более 14 календарных дней.</w:t>
      </w:r>
    </w:p>
    <w:p w14:paraId="554E132D"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22. Осуществление образовательной деятельности по образовательной программе в нерабочие праздничные дни не проводится.</w:t>
      </w:r>
    </w:p>
    <w:p w14:paraId="2F428CAD"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23. При осуществлении образовательной деятельности по образовательной программе организация обеспечивает:</w:t>
      </w:r>
    </w:p>
    <w:p w14:paraId="271B8ED5"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реализацию дисциплин (модулей) (включая проведение текущего контроля успеваемости);</w:t>
      </w:r>
    </w:p>
    <w:p w14:paraId="67434DE1"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проведение практик;</w:t>
      </w:r>
    </w:p>
    <w:p w14:paraId="1C0F9C0A"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проведение промежуточной аттестации обучающихся;</w:t>
      </w:r>
    </w:p>
    <w:p w14:paraId="1DE1E34F"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проведение итоговой (государственной итоговой) аттестации обучающихся.</w:t>
      </w:r>
    </w:p>
    <w:p w14:paraId="7DD9FF99"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24. Образовательная деятельность по образовательной программе может проводиться:</w:t>
      </w:r>
    </w:p>
    <w:p w14:paraId="2F2F8FBD"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в форме контактной работы обучающихся с педагогическими работниками организации и (или) лицами, привлекаемыми организацией к реализации образовательных программ на иных условиях (далее - контактная работа);</w:t>
      </w:r>
    </w:p>
    <w:p w14:paraId="4EAA0294"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в форме самостоятельной работы обучающихся;</w:t>
      </w:r>
    </w:p>
    <w:p w14:paraId="6B31B517"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по решению организации - в иных формах, установленных организацией, в том числе при проведении практики.</w:t>
      </w:r>
    </w:p>
    <w:p w14:paraId="6CFD1E93"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25. Контактная работа включает в себя:</w:t>
      </w:r>
    </w:p>
    <w:p w14:paraId="458AEAE8"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занятия лекционного типа (лекции и иные учебные занятия, предусматривающие преимущественную передачу учебной информации педагогическими работниками организации и (или) лицами, привлекаемыми организацией к реализации образовательных программ на иных условиях, обучающимся), и (или) занятия семинарского типа (семинары, практические занятия, практикумы, лабораторные работы, коллоквиумы и иные аналогичные занятия), и (или) групповые консультации, и (или) индивидуальную работу обучающихся с педагогическими работниками организации и (или) лицами, привлекаемыми организацией к реализации образовательных программ на иных условиях (в том числе индивидуальные консультации);</w:t>
      </w:r>
    </w:p>
    <w:p w14:paraId="7D62A9B5"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 xml:space="preserve">по решению организации - иные занятия, предусматривающие групповую или индивидуальную работу обучающихся с педагогическими работниками организации и (или) лицами, привлекаемыми организацией к реализации образовательных программ на иных </w:t>
      </w:r>
      <w:r w:rsidRPr="00D04A9F">
        <w:rPr>
          <w:rFonts w:ascii="Calibri" w:eastAsiaTheme="minorEastAsia" w:hAnsi="Calibri" w:cs="Calibri"/>
          <w:kern w:val="0"/>
          <w:lang w:eastAsia="ru-RU"/>
          <w14:ligatures w14:val="none"/>
        </w:rPr>
        <w:lastRenderedPageBreak/>
        <w:t>условиях, определяемую организацией самостоятельно;</w:t>
      </w:r>
    </w:p>
    <w:p w14:paraId="4D158661"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иные формы взаимодействия обучающихся с педагогическими работниками организации и (или) лицами, привлекаемыми организацией к реализации образовательных программ на иных условиях, определяемые организацией самостоятельно, в том числе при проведении практики, промежуточной аттестации обучающихся, итоговой (государственной итоговой) аттестации обучающихся.</w:t>
      </w:r>
    </w:p>
    <w:p w14:paraId="4DD11A5E"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26. Контактная работа может проводиться с применением электронного обучения, дистанционных образовательных технологий.</w:t>
      </w:r>
    </w:p>
    <w:p w14:paraId="69ED6DE6"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27. Занятия проводятся в соответствии с расписанием.</w:t>
      </w:r>
    </w:p>
    <w:p w14:paraId="549E0405"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При составлении расписаний занятий, проводимых в форме контактной работы, организация обязана исключить нерациональные затраты времени обучающихся.</w:t>
      </w:r>
    </w:p>
    <w:p w14:paraId="4D0D0A22"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Организация проводит занятия продолжительностью не более 90 минут с перерывами между занятиями не менее 5 минут.</w:t>
      </w:r>
    </w:p>
    <w:p w14:paraId="084A9DC9"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Продолжительность занятий в форме практической подготовки &lt;14&gt; устанавливается организацией самостоятельно.</w:t>
      </w:r>
    </w:p>
    <w:p w14:paraId="3193DCEC"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w:t>
      </w:r>
    </w:p>
    <w:p w14:paraId="108F065B"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 xml:space="preserve">&lt;14&gt; </w:t>
      </w:r>
      <w:hyperlink r:id="rId30">
        <w:r w:rsidRPr="00D04A9F">
          <w:rPr>
            <w:rFonts w:ascii="Calibri" w:eastAsiaTheme="minorEastAsia" w:hAnsi="Calibri" w:cs="Calibri"/>
            <w:color w:val="0000FF"/>
            <w:kern w:val="0"/>
            <w:lang w:eastAsia="ru-RU"/>
            <w14:ligatures w14:val="none"/>
          </w:rPr>
          <w:t>Пункт 24 статьи 2</w:t>
        </w:r>
      </w:hyperlink>
      <w:r w:rsidRPr="00D04A9F">
        <w:rPr>
          <w:rFonts w:ascii="Calibri" w:eastAsiaTheme="minorEastAsia" w:hAnsi="Calibri" w:cs="Calibri"/>
          <w:kern w:val="0"/>
          <w:lang w:eastAsia="ru-RU"/>
          <w14:ligatures w14:val="none"/>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49, ст. 6962).</w:t>
      </w:r>
    </w:p>
    <w:p w14:paraId="59F38283" w14:textId="77777777" w:rsidR="00D04A9F" w:rsidRPr="00D04A9F" w:rsidRDefault="00D04A9F" w:rsidP="00D04A9F">
      <w:pPr>
        <w:widowControl w:val="0"/>
        <w:autoSpaceDE w:val="0"/>
        <w:autoSpaceDN w:val="0"/>
        <w:spacing w:after="0" w:line="240" w:lineRule="auto"/>
        <w:jc w:val="both"/>
        <w:rPr>
          <w:rFonts w:ascii="Calibri" w:eastAsiaTheme="minorEastAsia" w:hAnsi="Calibri" w:cs="Calibri"/>
          <w:kern w:val="0"/>
          <w:lang w:eastAsia="ru-RU"/>
          <w14:ligatures w14:val="none"/>
        </w:rPr>
      </w:pPr>
    </w:p>
    <w:p w14:paraId="6DE2B0EE" w14:textId="77777777" w:rsidR="00D04A9F" w:rsidRPr="00D04A9F" w:rsidRDefault="00D04A9F" w:rsidP="00D04A9F">
      <w:pPr>
        <w:widowControl w:val="0"/>
        <w:autoSpaceDE w:val="0"/>
        <w:autoSpaceDN w:val="0"/>
        <w:spacing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28. Для проведения занятий лекционного типа учебные группы могут объединяться в учебные потоки. По решению организации возможно объединение в один учебный поток учебных групп по различным специальностям и (или) направлениям подготовки.</w:t>
      </w:r>
    </w:p>
    <w:p w14:paraId="2CAA9665"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Для проведения занятий семинарского типа формируются учебные группы обучающихся из числа обучающихся по одной специальности или направлению подготовки. Занятия семинарского типа проводятся для одной учебной группы. По решению организации возможно объединение в одну учебную группу обучающихся по различным специальностям и (или) направлениям подготовки.</w:t>
      </w:r>
    </w:p>
    <w:p w14:paraId="275864F4"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Численность обучающихся в учебных группах устанавливается организацией самостоятельно с учетом применяемых при реализации образовательных программ образовательных технологий и материально-технического обеспечения.</w:t>
      </w:r>
    </w:p>
    <w:p w14:paraId="0525AA54"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Для проведения практических занятий по физической культуре и спорту (физической подготовке) формируются учебные группы с учетом состояния здоровья, физического развития и физической подготовленности обучающихся.</w:t>
      </w:r>
    </w:p>
    <w:p w14:paraId="11040926"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29. По завершении второго курса обучения по программам бакалавриата, второго и (или) третьего курса(</w:t>
      </w:r>
      <w:proofErr w:type="spellStart"/>
      <w:r w:rsidRPr="00D04A9F">
        <w:rPr>
          <w:rFonts w:ascii="Calibri" w:eastAsiaTheme="minorEastAsia" w:hAnsi="Calibri" w:cs="Calibri"/>
          <w:kern w:val="0"/>
          <w:lang w:eastAsia="ru-RU"/>
          <w14:ligatures w14:val="none"/>
        </w:rPr>
        <w:t>ов</w:t>
      </w:r>
      <w:proofErr w:type="spellEnd"/>
      <w:r w:rsidRPr="00D04A9F">
        <w:rPr>
          <w:rFonts w:ascii="Calibri" w:eastAsiaTheme="minorEastAsia" w:hAnsi="Calibri" w:cs="Calibri"/>
          <w:kern w:val="0"/>
          <w:lang w:eastAsia="ru-RU"/>
          <w14:ligatures w14:val="none"/>
        </w:rPr>
        <w:t>) обучения по программам специалитета, а также по решению организации в иные сроки в период освоения образовательной программы организация имеет право предоставить обучающимся возможность перевода на обучение по другой образовательной программе, реализуемой организацией, на конкурсной основе в порядке, установленном локальным нормативным актом организации.</w:t>
      </w:r>
    </w:p>
    <w:p w14:paraId="62DFA5DC"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30. Организация образовательного процесса по образовательным программам при обучении по индивидуальному учебному плану, в том числе при ускоренном обучении, осуществляется в соответствии с настоящим порядком и локальными нормативными актами организации.</w:t>
      </w:r>
    </w:p>
    <w:p w14:paraId="38EAC576"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lastRenderedPageBreak/>
        <w:t>31. При освоении образовательной программы обучающимся, который имеет среднее профессиональное, высшее или дополнительное образование и (или) обучается (обучался) по образовательной программе среднего профессионального, высшего или дополнительного образования, и (или) имеет способности и (или) уровень развития, позволяющие освоить образовательную программу в более короткий срок по сравнению со сроком получения высшего образования по образовательной программе, установленным организацией в соответствии с образовательным стандартом, по решению организации осуществляется ускоренное обучение такого обучающегося по индивидуальному учебному плану в порядке, установленном локальным нормативным актом организации.</w:t>
      </w:r>
    </w:p>
    <w:p w14:paraId="21A5FFDC"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Решение об ускоренном обучении обучающегося принимается организацией на основании его личного заявления.</w:t>
      </w:r>
    </w:p>
    <w:p w14:paraId="7855530A"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32. При ускоренном обучении сокращение срока получения высшего образования по образовательной программе реализуется путем зачета результатов обучения по отдельным дисциплинам (модулям) и (или) отдельным практикам, освоенным (пройденным) обучающимся при получении среднего профессионального образования и (или) высшего образования, а также дополнительного образования (при наличии), и (или) путем повышения темпа освоения образовательной программы.</w:t>
      </w:r>
    </w:p>
    <w:p w14:paraId="7C5FA8B4"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33. Организация осуществляет текущий контроль успеваемости и промежуточную аттестацию обучающихся.</w:t>
      </w:r>
    </w:p>
    <w:p w14:paraId="7CD80E2D"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Освоение образовательной программы, в том числе отдельной части или всего объема дисциплины (модуля), иного компонента, в том числе практики образовательной программы, сопровождается промежуточной аттестацией обучающихся.</w:t>
      </w:r>
    </w:p>
    <w:p w14:paraId="07A4E03E"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34. Формы промежуточной аттестации, ее периодичность и порядок ее проведения, а также порядок и сроки ликвидации академической задолженности устанавливаются локальными нормативными актами организации.</w:t>
      </w:r>
    </w:p>
    <w:p w14:paraId="5B3B62CB"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Порядок проведения промежуточной аттестации включает в себя шкалу оценивания результатов промежуточной аттестации и критерии выставления оценок. Если указанная шкала оценивания отличается от пятибалльной шкалы, предусматривающей оценки "отлично", "хорошо", "удовлетворительно", "неудовлетворительно", "зачтено", "не зачтено", то организация устанавливает правила приведения оценок, предусмотренных шкалой оценивания, установленной организацией, к пятибалльной шкале.</w:t>
      </w:r>
    </w:p>
    <w:p w14:paraId="1049EF66"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35. Обучающийся имеет право на зачет результатов обучения по дисциплинам (модулям) и (или) иным компонентам, в том числе практикам, освоенным (пройденным) обучающимся при получении среднего профессионального образования и (или) высшего образования, а также дополнительного образования (при наличии) (далее вместе - результаты обучения).</w:t>
      </w:r>
    </w:p>
    <w:p w14:paraId="7F71D3DF"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 xml:space="preserve">Зачет организацией результатов обучения, освоенных обучающимися в других организациях, осуществляется в соответствии с </w:t>
      </w:r>
      <w:hyperlink r:id="rId31">
        <w:r w:rsidRPr="00D04A9F">
          <w:rPr>
            <w:rFonts w:ascii="Calibri" w:eastAsiaTheme="minorEastAsia" w:hAnsi="Calibri" w:cs="Calibri"/>
            <w:color w:val="0000FF"/>
            <w:kern w:val="0"/>
            <w:lang w:eastAsia="ru-RU"/>
            <w14:ligatures w14:val="none"/>
          </w:rPr>
          <w:t>пунктом 7 части 1 статьи 34</w:t>
        </w:r>
      </w:hyperlink>
      <w:r w:rsidRPr="00D04A9F">
        <w:rPr>
          <w:rFonts w:ascii="Calibri" w:eastAsiaTheme="minorEastAsia" w:hAnsi="Calibri" w:cs="Calibri"/>
          <w:kern w:val="0"/>
          <w:lang w:eastAsia="ru-RU"/>
          <w14:ligatures w14:val="none"/>
        </w:rPr>
        <w:t xml:space="preserve"> Федерального закона &lt;15&gt;.</w:t>
      </w:r>
    </w:p>
    <w:p w14:paraId="4CDA1E94"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w:t>
      </w:r>
    </w:p>
    <w:p w14:paraId="66D3E450"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&lt;15&gt; Собрание законодательства Российской Федерации, 2012, N 53, ст. 7598; 2019, N 49, ст. 6962.</w:t>
      </w:r>
    </w:p>
    <w:p w14:paraId="69EAB504" w14:textId="77777777" w:rsidR="00D04A9F" w:rsidRPr="00D04A9F" w:rsidRDefault="00D04A9F" w:rsidP="00D04A9F">
      <w:pPr>
        <w:widowControl w:val="0"/>
        <w:autoSpaceDE w:val="0"/>
        <w:autoSpaceDN w:val="0"/>
        <w:spacing w:after="0" w:line="240" w:lineRule="auto"/>
        <w:jc w:val="both"/>
        <w:rPr>
          <w:rFonts w:ascii="Calibri" w:eastAsiaTheme="minorEastAsia" w:hAnsi="Calibri" w:cs="Calibri"/>
          <w:kern w:val="0"/>
          <w:lang w:eastAsia="ru-RU"/>
          <w14:ligatures w14:val="none"/>
        </w:rPr>
      </w:pPr>
    </w:p>
    <w:p w14:paraId="6C2F4021" w14:textId="77777777" w:rsidR="00D04A9F" w:rsidRPr="00D04A9F" w:rsidRDefault="00D04A9F" w:rsidP="00D04A9F">
      <w:pPr>
        <w:widowControl w:val="0"/>
        <w:autoSpaceDE w:val="0"/>
        <w:autoSpaceDN w:val="0"/>
        <w:spacing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Зачет организацией результатов обучения, освоенных обучающимися внутри организации, осуществляется в порядке и формах, установленных локальным нормативным актом организации.</w:t>
      </w:r>
    </w:p>
    <w:p w14:paraId="6BBC1E7B"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Зачтенные результаты обучения учитываются в качестве результатов промежуточной аттестации.</w:t>
      </w:r>
    </w:p>
    <w:p w14:paraId="2AEA557D"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bookmarkStart w:id="1" w:name="P179"/>
      <w:bookmarkEnd w:id="1"/>
      <w:r w:rsidRPr="00D04A9F">
        <w:rPr>
          <w:rFonts w:ascii="Calibri" w:eastAsiaTheme="minorEastAsia" w:hAnsi="Calibri" w:cs="Calibri"/>
          <w:kern w:val="0"/>
          <w:lang w:eastAsia="ru-RU"/>
          <w14:ligatures w14:val="none"/>
        </w:rPr>
        <w:lastRenderedPageBreak/>
        <w:t>36. Неудовлетворительные результаты промежуточной аттестации по одной или нескольким дисциплинам (модулям), по одному или нескольким иным компонентам образовательной программы, в том числе практикам, или непрохождение промежуточной аттестации при отсутствии уважительных причин признаются академической задолженностью &lt;16&gt;.</w:t>
      </w:r>
    </w:p>
    <w:p w14:paraId="7ADE592C"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w:t>
      </w:r>
    </w:p>
    <w:p w14:paraId="3F0FF91A"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 xml:space="preserve">&lt;16&gt; </w:t>
      </w:r>
      <w:hyperlink r:id="rId32">
        <w:r w:rsidRPr="00D04A9F">
          <w:rPr>
            <w:rFonts w:ascii="Calibri" w:eastAsiaTheme="minorEastAsia" w:hAnsi="Calibri" w:cs="Calibri"/>
            <w:color w:val="0000FF"/>
            <w:kern w:val="0"/>
            <w:lang w:eastAsia="ru-RU"/>
            <w14:ligatures w14:val="none"/>
          </w:rPr>
          <w:t>Часть 2 статьи 58</w:t>
        </w:r>
      </w:hyperlink>
      <w:r w:rsidRPr="00D04A9F">
        <w:rPr>
          <w:rFonts w:ascii="Calibri" w:eastAsiaTheme="minorEastAsia" w:hAnsi="Calibri" w:cs="Calibri"/>
          <w:kern w:val="0"/>
          <w:lang w:eastAsia="ru-RU"/>
          <w14:ligatures w14:val="none"/>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62D427B2" w14:textId="77777777" w:rsidR="00D04A9F" w:rsidRPr="00D04A9F" w:rsidRDefault="00D04A9F" w:rsidP="00D04A9F">
      <w:pPr>
        <w:widowControl w:val="0"/>
        <w:autoSpaceDE w:val="0"/>
        <w:autoSpaceDN w:val="0"/>
        <w:spacing w:after="0" w:line="240" w:lineRule="auto"/>
        <w:jc w:val="both"/>
        <w:rPr>
          <w:rFonts w:ascii="Calibri" w:eastAsiaTheme="minorEastAsia" w:hAnsi="Calibri" w:cs="Calibri"/>
          <w:kern w:val="0"/>
          <w:lang w:eastAsia="ru-RU"/>
          <w14:ligatures w14:val="none"/>
        </w:rPr>
      </w:pPr>
    </w:p>
    <w:p w14:paraId="0003BBEC" w14:textId="77777777" w:rsidR="00D04A9F" w:rsidRPr="00D04A9F" w:rsidRDefault="00D04A9F" w:rsidP="00D04A9F">
      <w:pPr>
        <w:widowControl w:val="0"/>
        <w:autoSpaceDE w:val="0"/>
        <w:autoSpaceDN w:val="0"/>
        <w:spacing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Обучающиеся обязаны ликвидировать академическую задолженность &lt;17&gt;.</w:t>
      </w:r>
    </w:p>
    <w:p w14:paraId="2A4D018F"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w:t>
      </w:r>
    </w:p>
    <w:p w14:paraId="6741A6F6"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 xml:space="preserve">&lt;17&gt; </w:t>
      </w:r>
      <w:hyperlink r:id="rId33">
        <w:r w:rsidRPr="00D04A9F">
          <w:rPr>
            <w:rFonts w:ascii="Calibri" w:eastAsiaTheme="minorEastAsia" w:hAnsi="Calibri" w:cs="Calibri"/>
            <w:color w:val="0000FF"/>
            <w:kern w:val="0"/>
            <w:lang w:eastAsia="ru-RU"/>
            <w14:ligatures w14:val="none"/>
          </w:rPr>
          <w:t>Часть 3 статьи 58</w:t>
        </w:r>
      </w:hyperlink>
      <w:r w:rsidRPr="00D04A9F">
        <w:rPr>
          <w:rFonts w:ascii="Calibri" w:eastAsiaTheme="minorEastAsia" w:hAnsi="Calibri" w:cs="Calibri"/>
          <w:kern w:val="0"/>
          <w:lang w:eastAsia="ru-RU"/>
          <w14:ligatures w14:val="none"/>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5CAF1521" w14:textId="77777777" w:rsidR="00D04A9F" w:rsidRPr="00D04A9F" w:rsidRDefault="00D04A9F" w:rsidP="00D04A9F">
      <w:pPr>
        <w:widowControl w:val="0"/>
        <w:autoSpaceDE w:val="0"/>
        <w:autoSpaceDN w:val="0"/>
        <w:spacing w:after="0" w:line="240" w:lineRule="auto"/>
        <w:jc w:val="both"/>
        <w:rPr>
          <w:rFonts w:ascii="Calibri" w:eastAsiaTheme="minorEastAsia" w:hAnsi="Calibri" w:cs="Calibri"/>
          <w:kern w:val="0"/>
          <w:lang w:eastAsia="ru-RU"/>
          <w14:ligatures w14:val="none"/>
        </w:rPr>
      </w:pPr>
    </w:p>
    <w:p w14:paraId="43CA6868" w14:textId="77777777" w:rsidR="00D04A9F" w:rsidRPr="00D04A9F" w:rsidRDefault="00D04A9F" w:rsidP="00D04A9F">
      <w:pPr>
        <w:widowControl w:val="0"/>
        <w:autoSpaceDE w:val="0"/>
        <w:autoSpaceDN w:val="0"/>
        <w:spacing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Организация устанавливает для обучающихся, имеющих академическую задолженность, сроки повторной промежуточной аттестации по каждой дисциплине (модулю), иному компоненту, в том числе практике. Если обучающийся не ликвидировал академическую задолженность при прохождении повторной промежуточной аттестации в первый раз (далее - первая повторная промежуточная аттестация), ему предоставляется возможность пройти повторную промежуточную аттестацию во второй раз (далее - вторая повторная промежуточная аттестация) с проведением указанной аттестации комиссией, созданной организацией.</w:t>
      </w:r>
    </w:p>
    <w:p w14:paraId="47143A51"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Повторная промежуточная аттестация проводится не позднее истечения периода времени, составляющего один год после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 &lt;18&gt;.</w:t>
      </w:r>
    </w:p>
    <w:p w14:paraId="6E0E1BC6"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w:t>
      </w:r>
    </w:p>
    <w:p w14:paraId="2E4C7FC7"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 xml:space="preserve">&lt;18&gt; </w:t>
      </w:r>
      <w:hyperlink r:id="rId34">
        <w:r w:rsidRPr="00D04A9F">
          <w:rPr>
            <w:rFonts w:ascii="Calibri" w:eastAsiaTheme="minorEastAsia" w:hAnsi="Calibri" w:cs="Calibri"/>
            <w:color w:val="0000FF"/>
            <w:kern w:val="0"/>
            <w:lang w:eastAsia="ru-RU"/>
            <w14:ligatures w14:val="none"/>
          </w:rPr>
          <w:t>Часть 5 статьи 58</w:t>
        </w:r>
      </w:hyperlink>
      <w:r w:rsidRPr="00D04A9F">
        <w:rPr>
          <w:rFonts w:ascii="Calibri" w:eastAsiaTheme="minorEastAsia" w:hAnsi="Calibri" w:cs="Calibri"/>
          <w:kern w:val="0"/>
          <w:lang w:eastAsia="ru-RU"/>
          <w14:ligatures w14:val="none"/>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47CED114" w14:textId="77777777" w:rsidR="00D04A9F" w:rsidRPr="00D04A9F" w:rsidRDefault="00D04A9F" w:rsidP="00D04A9F">
      <w:pPr>
        <w:widowControl w:val="0"/>
        <w:autoSpaceDE w:val="0"/>
        <w:autoSpaceDN w:val="0"/>
        <w:spacing w:after="0" w:line="240" w:lineRule="auto"/>
        <w:jc w:val="both"/>
        <w:rPr>
          <w:rFonts w:ascii="Calibri" w:eastAsiaTheme="minorEastAsia" w:hAnsi="Calibri" w:cs="Calibri"/>
          <w:kern w:val="0"/>
          <w:lang w:eastAsia="ru-RU"/>
          <w14:ligatures w14:val="none"/>
        </w:rPr>
      </w:pPr>
    </w:p>
    <w:p w14:paraId="6437D9A9" w14:textId="77777777" w:rsidR="00D04A9F" w:rsidRPr="00D04A9F" w:rsidRDefault="00D04A9F" w:rsidP="00D04A9F">
      <w:pPr>
        <w:widowControl w:val="0"/>
        <w:autoSpaceDE w:val="0"/>
        <w:autoSpaceDN w:val="0"/>
        <w:spacing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Организация может проводить первую повторную промежуточную аттестацию и (или) вторую повторную промежуточную аттестацию в период каникул. В этом случае организация устанавливает несколько сроков для проведения соответствующей повторной промежуточной аттестации как в период каникул, так и в период освоения образовательной программы.</w:t>
      </w:r>
    </w:p>
    <w:p w14:paraId="4DA609BA"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37. Лица, осваивающие образовательную программу в форме самообразования (если образовательным стандартом допускается получение высшего образования по соответствующей образовательной программе в форме самообразования), а также лица, обучавшиеся по не имеющей государственной аккредитации образовательной программе, могут быть зачислены в качестве экстернов для прохождения промежуточной и государственной итоговой аттестации в организацию, осуществляющую образовательную деятельность по соответствующей имеющей государственную аккредитацию образовательной программе.</w:t>
      </w:r>
    </w:p>
    <w:p w14:paraId="75CFFC88"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После зачисления экстерна в срок, установленный организацией, но не позднее одного месяца с даты зачисления организацией утверждается индивидуальный учебный план экстерна, предусматривающий прохождение им промежуточной и государственной итоговой аттестации.</w:t>
      </w:r>
    </w:p>
    <w:p w14:paraId="4717F70D"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 xml:space="preserve">Условия и порядок зачисления экстернов в организацию, сроки прохождения ими </w:t>
      </w:r>
      <w:r w:rsidRPr="00D04A9F">
        <w:rPr>
          <w:rFonts w:ascii="Calibri" w:eastAsiaTheme="minorEastAsia" w:hAnsi="Calibri" w:cs="Calibri"/>
          <w:kern w:val="0"/>
          <w:lang w:eastAsia="ru-RU"/>
          <w14:ligatures w14:val="none"/>
        </w:rPr>
        <w:lastRenderedPageBreak/>
        <w:t>промежуточной и государственной итоговой аттестации устанавливаются организацией самостоятельно.</w:t>
      </w:r>
    </w:p>
    <w:p w14:paraId="7D6D7B1F"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38.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&lt;19&gt;.</w:t>
      </w:r>
    </w:p>
    <w:p w14:paraId="6C194673"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w:t>
      </w:r>
    </w:p>
    <w:p w14:paraId="20B0A317"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 xml:space="preserve">&lt;19&gt; </w:t>
      </w:r>
      <w:hyperlink r:id="rId35">
        <w:r w:rsidRPr="00D04A9F">
          <w:rPr>
            <w:rFonts w:ascii="Calibri" w:eastAsiaTheme="minorEastAsia" w:hAnsi="Calibri" w:cs="Calibri"/>
            <w:color w:val="0000FF"/>
            <w:kern w:val="0"/>
            <w:lang w:eastAsia="ru-RU"/>
            <w14:ligatures w14:val="none"/>
          </w:rPr>
          <w:t>Часть 6 статьи 59</w:t>
        </w:r>
      </w:hyperlink>
      <w:r w:rsidRPr="00D04A9F">
        <w:rPr>
          <w:rFonts w:ascii="Calibri" w:eastAsiaTheme="minorEastAsia" w:hAnsi="Calibri" w:cs="Calibri"/>
          <w:kern w:val="0"/>
          <w:lang w:eastAsia="ru-RU"/>
          <w14:ligatures w14:val="none"/>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14:paraId="336D5FD4" w14:textId="77777777" w:rsidR="00D04A9F" w:rsidRPr="00D04A9F" w:rsidRDefault="00D04A9F" w:rsidP="00D04A9F">
      <w:pPr>
        <w:widowControl w:val="0"/>
        <w:autoSpaceDE w:val="0"/>
        <w:autoSpaceDN w:val="0"/>
        <w:spacing w:after="0" w:line="240" w:lineRule="auto"/>
        <w:jc w:val="both"/>
        <w:rPr>
          <w:rFonts w:ascii="Calibri" w:eastAsiaTheme="minorEastAsia" w:hAnsi="Calibri" w:cs="Calibri"/>
          <w:kern w:val="0"/>
          <w:lang w:eastAsia="ru-RU"/>
          <w14:ligatures w14:val="none"/>
        </w:rPr>
      </w:pPr>
    </w:p>
    <w:p w14:paraId="060223E2" w14:textId="77777777" w:rsidR="00D04A9F" w:rsidRPr="00D04A9F" w:rsidRDefault="00D04A9F" w:rsidP="00D04A9F">
      <w:pPr>
        <w:widowControl w:val="0"/>
        <w:autoSpaceDE w:val="0"/>
        <w:autoSpaceDN w:val="0"/>
        <w:spacing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39. Лицам, успешно прошедшим итоговую (государственную итоговую) аттестацию, выдаются документы об образовании и о квалификации &lt;20&gt;.</w:t>
      </w:r>
    </w:p>
    <w:p w14:paraId="1B273CBE"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w:t>
      </w:r>
    </w:p>
    <w:p w14:paraId="4B51FBDF"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 xml:space="preserve">&lt;20&gt; </w:t>
      </w:r>
      <w:hyperlink r:id="rId36">
        <w:r w:rsidRPr="00D04A9F">
          <w:rPr>
            <w:rFonts w:ascii="Calibri" w:eastAsiaTheme="minorEastAsia" w:hAnsi="Calibri" w:cs="Calibri"/>
            <w:color w:val="0000FF"/>
            <w:kern w:val="0"/>
            <w:lang w:eastAsia="ru-RU"/>
            <w14:ligatures w14:val="none"/>
          </w:rPr>
          <w:t>Часть 4 статьи 60</w:t>
        </w:r>
      </w:hyperlink>
      <w:r w:rsidRPr="00D04A9F">
        <w:rPr>
          <w:rFonts w:ascii="Calibri" w:eastAsiaTheme="minorEastAsia" w:hAnsi="Calibri" w:cs="Calibri"/>
          <w:kern w:val="0"/>
          <w:lang w:eastAsia="ru-RU"/>
          <w14:ligatures w14:val="none"/>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14:paraId="2338725B" w14:textId="77777777" w:rsidR="00D04A9F" w:rsidRPr="00D04A9F" w:rsidRDefault="00D04A9F" w:rsidP="00D04A9F">
      <w:pPr>
        <w:widowControl w:val="0"/>
        <w:autoSpaceDE w:val="0"/>
        <w:autoSpaceDN w:val="0"/>
        <w:spacing w:after="0" w:line="240" w:lineRule="auto"/>
        <w:jc w:val="both"/>
        <w:rPr>
          <w:rFonts w:ascii="Calibri" w:eastAsiaTheme="minorEastAsia" w:hAnsi="Calibri" w:cs="Calibri"/>
          <w:kern w:val="0"/>
          <w:lang w:eastAsia="ru-RU"/>
          <w14:ligatures w14:val="none"/>
        </w:rPr>
      </w:pPr>
    </w:p>
    <w:p w14:paraId="4787C674" w14:textId="77777777" w:rsidR="00D04A9F" w:rsidRPr="00D04A9F" w:rsidRDefault="00D04A9F" w:rsidP="00D04A9F">
      <w:pPr>
        <w:widowControl w:val="0"/>
        <w:autoSpaceDE w:val="0"/>
        <w:autoSpaceDN w:val="0"/>
        <w:spacing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Лицам, не прошедшим итоговую (государственную итоговую) аттестацию или получившим на итоговой (государственной итоговой) аттестации неудовлетворительные результаты, а также лицам, освоившим часть образовательной программы и (или) отчисленным из организации, выдается справка об обучении или о периоде обучения по образцу, самостоятельно устанавливаемому организацией &lt;21&gt;.</w:t>
      </w:r>
    </w:p>
    <w:p w14:paraId="3ED52F3A"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w:t>
      </w:r>
    </w:p>
    <w:p w14:paraId="13818ACE"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 xml:space="preserve">&lt;21&gt; </w:t>
      </w:r>
      <w:hyperlink r:id="rId37">
        <w:r w:rsidRPr="00D04A9F">
          <w:rPr>
            <w:rFonts w:ascii="Calibri" w:eastAsiaTheme="minorEastAsia" w:hAnsi="Calibri" w:cs="Calibri"/>
            <w:color w:val="0000FF"/>
            <w:kern w:val="0"/>
            <w:lang w:eastAsia="ru-RU"/>
            <w14:ligatures w14:val="none"/>
          </w:rPr>
          <w:t>Часть 12 статьи 60</w:t>
        </w:r>
      </w:hyperlink>
      <w:r w:rsidRPr="00D04A9F">
        <w:rPr>
          <w:rFonts w:ascii="Calibri" w:eastAsiaTheme="minorEastAsia" w:hAnsi="Calibri" w:cs="Calibri"/>
          <w:kern w:val="0"/>
          <w:lang w:eastAsia="ru-RU"/>
          <w14:ligatures w14:val="none"/>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6BB6C64B" w14:textId="77777777" w:rsidR="00D04A9F" w:rsidRPr="00D04A9F" w:rsidRDefault="00D04A9F" w:rsidP="00D04A9F">
      <w:pPr>
        <w:widowControl w:val="0"/>
        <w:autoSpaceDE w:val="0"/>
        <w:autoSpaceDN w:val="0"/>
        <w:spacing w:after="0" w:line="240" w:lineRule="auto"/>
        <w:jc w:val="both"/>
        <w:rPr>
          <w:rFonts w:ascii="Calibri" w:eastAsiaTheme="minorEastAsia" w:hAnsi="Calibri" w:cs="Calibri"/>
          <w:kern w:val="0"/>
          <w:lang w:eastAsia="ru-RU"/>
          <w14:ligatures w14:val="none"/>
        </w:rPr>
      </w:pPr>
    </w:p>
    <w:p w14:paraId="5DE213B2" w14:textId="77777777" w:rsidR="00D04A9F" w:rsidRPr="00D04A9F" w:rsidRDefault="00D04A9F" w:rsidP="00D04A9F">
      <w:pPr>
        <w:widowControl w:val="0"/>
        <w:autoSpaceDE w:val="0"/>
        <w:autoSpaceDN w:val="0"/>
        <w:spacing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40. Обучающимся по образовательным программам после прохождения итоговой (государственной итоговой) аттестации предоставляются по их заявлению каникулы в пределах срока освоения соответствующей образовательной программы, по окончании которых производится отчисление обучающихся в связи с получением образования &lt;22&gt;.</w:t>
      </w:r>
    </w:p>
    <w:p w14:paraId="451A7598"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w:t>
      </w:r>
    </w:p>
    <w:p w14:paraId="231E3192"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 xml:space="preserve">&lt;22&gt; </w:t>
      </w:r>
      <w:hyperlink r:id="rId38">
        <w:r w:rsidRPr="00D04A9F">
          <w:rPr>
            <w:rFonts w:ascii="Calibri" w:eastAsiaTheme="minorEastAsia" w:hAnsi="Calibri" w:cs="Calibri"/>
            <w:color w:val="0000FF"/>
            <w:kern w:val="0"/>
            <w:lang w:eastAsia="ru-RU"/>
            <w14:ligatures w14:val="none"/>
          </w:rPr>
          <w:t>Часть 17 статьи 59</w:t>
        </w:r>
      </w:hyperlink>
      <w:r w:rsidRPr="00D04A9F">
        <w:rPr>
          <w:rFonts w:ascii="Calibri" w:eastAsiaTheme="minorEastAsia" w:hAnsi="Calibri" w:cs="Calibri"/>
          <w:kern w:val="0"/>
          <w:lang w:eastAsia="ru-RU"/>
          <w14:ligatures w14:val="none"/>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58607059" w14:textId="77777777" w:rsidR="00D04A9F" w:rsidRPr="00D04A9F" w:rsidRDefault="00D04A9F" w:rsidP="00D04A9F">
      <w:pPr>
        <w:widowControl w:val="0"/>
        <w:autoSpaceDE w:val="0"/>
        <w:autoSpaceDN w:val="0"/>
        <w:spacing w:after="0" w:line="240" w:lineRule="auto"/>
        <w:jc w:val="both"/>
        <w:rPr>
          <w:rFonts w:ascii="Calibri" w:eastAsiaTheme="minorEastAsia" w:hAnsi="Calibri" w:cs="Calibri"/>
          <w:kern w:val="0"/>
          <w:lang w:eastAsia="ru-RU"/>
          <w14:ligatures w14:val="none"/>
        </w:rPr>
      </w:pPr>
    </w:p>
    <w:p w14:paraId="06C2FD06" w14:textId="77777777" w:rsidR="00D04A9F" w:rsidRPr="00D04A9F" w:rsidRDefault="00D04A9F" w:rsidP="00D04A9F">
      <w:pPr>
        <w:widowControl w:val="0"/>
        <w:autoSpaceDE w:val="0"/>
        <w:autoSpaceDN w:val="0"/>
        <w:spacing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41. Документ об образовании или документ об образовании и о квалификации, предоставленный при поступлении в организацию, выдается из личного дела лицу, окончившему обучение в организации, выбывшему до окончания обучения из организации, а также обучающемуся по его заявлению. При этом в личном деле остается заверенная организацией копия указанного документа.</w:t>
      </w:r>
    </w:p>
    <w:p w14:paraId="017177DF" w14:textId="77777777" w:rsidR="00D04A9F" w:rsidRPr="00D04A9F" w:rsidRDefault="00D04A9F" w:rsidP="00D04A9F">
      <w:pPr>
        <w:widowControl w:val="0"/>
        <w:autoSpaceDE w:val="0"/>
        <w:autoSpaceDN w:val="0"/>
        <w:spacing w:after="0" w:line="240" w:lineRule="auto"/>
        <w:jc w:val="both"/>
        <w:rPr>
          <w:rFonts w:ascii="Calibri" w:eastAsiaTheme="minorEastAsia" w:hAnsi="Calibri" w:cs="Calibri"/>
          <w:kern w:val="0"/>
          <w:lang w:eastAsia="ru-RU"/>
          <w14:ligatures w14:val="none"/>
        </w:rPr>
      </w:pPr>
    </w:p>
    <w:p w14:paraId="79104B53" w14:textId="77777777" w:rsidR="00D04A9F" w:rsidRPr="00D04A9F" w:rsidRDefault="00D04A9F" w:rsidP="00D04A9F">
      <w:pPr>
        <w:widowControl w:val="0"/>
        <w:autoSpaceDE w:val="0"/>
        <w:autoSpaceDN w:val="0"/>
        <w:spacing w:after="0" w:line="240" w:lineRule="auto"/>
        <w:jc w:val="center"/>
        <w:outlineLvl w:val="1"/>
        <w:rPr>
          <w:rFonts w:ascii="Calibri" w:eastAsiaTheme="minorEastAsia" w:hAnsi="Calibri" w:cs="Calibri"/>
          <w:b/>
          <w:kern w:val="0"/>
          <w:lang w:eastAsia="ru-RU"/>
          <w14:ligatures w14:val="none"/>
        </w:rPr>
      </w:pPr>
      <w:r w:rsidRPr="00D04A9F">
        <w:rPr>
          <w:rFonts w:ascii="Calibri" w:eastAsiaTheme="minorEastAsia" w:hAnsi="Calibri" w:cs="Calibri"/>
          <w:b/>
          <w:kern w:val="0"/>
          <w:lang w:eastAsia="ru-RU"/>
          <w14:ligatures w14:val="none"/>
        </w:rPr>
        <w:t>III. Особенности организации образовательной деятельности</w:t>
      </w:r>
    </w:p>
    <w:p w14:paraId="01269A88" w14:textId="77777777" w:rsidR="00D04A9F" w:rsidRPr="00D04A9F" w:rsidRDefault="00D04A9F" w:rsidP="00D04A9F">
      <w:pPr>
        <w:widowControl w:val="0"/>
        <w:autoSpaceDE w:val="0"/>
        <w:autoSpaceDN w:val="0"/>
        <w:spacing w:after="0" w:line="240" w:lineRule="auto"/>
        <w:jc w:val="center"/>
        <w:rPr>
          <w:rFonts w:ascii="Calibri" w:eastAsiaTheme="minorEastAsia" w:hAnsi="Calibri" w:cs="Calibri"/>
          <w:b/>
          <w:kern w:val="0"/>
          <w:lang w:eastAsia="ru-RU"/>
          <w14:ligatures w14:val="none"/>
        </w:rPr>
      </w:pPr>
      <w:r w:rsidRPr="00D04A9F">
        <w:rPr>
          <w:rFonts w:ascii="Calibri" w:eastAsiaTheme="minorEastAsia" w:hAnsi="Calibri" w:cs="Calibri"/>
          <w:b/>
          <w:kern w:val="0"/>
          <w:lang w:eastAsia="ru-RU"/>
          <w14:ligatures w14:val="none"/>
        </w:rPr>
        <w:t>для лиц с ограниченными возможностями здоровья</w:t>
      </w:r>
    </w:p>
    <w:p w14:paraId="4102F74C" w14:textId="77777777" w:rsidR="00D04A9F" w:rsidRPr="00D04A9F" w:rsidRDefault="00D04A9F" w:rsidP="00D04A9F">
      <w:pPr>
        <w:widowControl w:val="0"/>
        <w:autoSpaceDE w:val="0"/>
        <w:autoSpaceDN w:val="0"/>
        <w:spacing w:after="0" w:line="240" w:lineRule="auto"/>
        <w:jc w:val="both"/>
        <w:rPr>
          <w:rFonts w:ascii="Calibri" w:eastAsiaTheme="minorEastAsia" w:hAnsi="Calibri" w:cs="Calibri"/>
          <w:kern w:val="0"/>
          <w:lang w:eastAsia="ru-RU"/>
          <w14:ligatures w14:val="none"/>
        </w:rPr>
      </w:pPr>
    </w:p>
    <w:p w14:paraId="29D5F8AD" w14:textId="77777777" w:rsidR="00D04A9F" w:rsidRPr="00D04A9F" w:rsidRDefault="00D04A9F" w:rsidP="00D04A9F">
      <w:pPr>
        <w:widowControl w:val="0"/>
        <w:autoSpaceDE w:val="0"/>
        <w:autoSpaceDN w:val="0"/>
        <w:spacing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lastRenderedPageBreak/>
        <w:t>42. Обучение по образовательным программам обучающихся с ограниченными возможностями здоровья осуществляется организацией с учетом особенностей психофизического развития, индивидуальных возможностей и состояния здоровья таких обучающихся.</w:t>
      </w:r>
    </w:p>
    <w:p w14:paraId="10B1D087"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Образование обучающихся с ограниченными возможностями здоровья может быть организовано как совместно с другими обучающимися, так и в отдельных группах или в отдельных организациях &lt;23&gt;.</w:t>
      </w:r>
    </w:p>
    <w:p w14:paraId="1099900E"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w:t>
      </w:r>
    </w:p>
    <w:p w14:paraId="6E3827B9"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 xml:space="preserve">&lt;23&gt; </w:t>
      </w:r>
      <w:hyperlink r:id="rId39">
        <w:r w:rsidRPr="00D04A9F">
          <w:rPr>
            <w:rFonts w:ascii="Calibri" w:eastAsiaTheme="minorEastAsia" w:hAnsi="Calibri" w:cs="Calibri"/>
            <w:color w:val="0000FF"/>
            <w:kern w:val="0"/>
            <w:lang w:eastAsia="ru-RU"/>
            <w14:ligatures w14:val="none"/>
          </w:rPr>
          <w:t>Часть 4 статьи 79</w:t>
        </w:r>
      </w:hyperlink>
      <w:r w:rsidRPr="00D04A9F">
        <w:rPr>
          <w:rFonts w:ascii="Calibri" w:eastAsiaTheme="minorEastAsia" w:hAnsi="Calibri" w:cs="Calibri"/>
          <w:kern w:val="0"/>
          <w:lang w:eastAsia="ru-RU"/>
          <w14:ligatures w14:val="none"/>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7B58DEB6" w14:textId="77777777" w:rsidR="00D04A9F" w:rsidRPr="00D04A9F" w:rsidRDefault="00D04A9F" w:rsidP="00D04A9F">
      <w:pPr>
        <w:widowControl w:val="0"/>
        <w:autoSpaceDE w:val="0"/>
        <w:autoSpaceDN w:val="0"/>
        <w:spacing w:after="0" w:line="240" w:lineRule="auto"/>
        <w:jc w:val="both"/>
        <w:rPr>
          <w:rFonts w:ascii="Calibri" w:eastAsiaTheme="minorEastAsia" w:hAnsi="Calibri" w:cs="Calibri"/>
          <w:kern w:val="0"/>
          <w:lang w:eastAsia="ru-RU"/>
          <w14:ligatures w14:val="none"/>
        </w:rPr>
      </w:pPr>
    </w:p>
    <w:p w14:paraId="1B64EBB9" w14:textId="77777777" w:rsidR="00D04A9F" w:rsidRPr="00D04A9F" w:rsidRDefault="00D04A9F" w:rsidP="00D04A9F">
      <w:pPr>
        <w:widowControl w:val="0"/>
        <w:autoSpaceDE w:val="0"/>
        <w:autoSpaceDN w:val="0"/>
        <w:spacing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43. Организациями должны быть созданы специальные условия для получения высшего образования по образовательным программам обучающимися с ограниченными возможностями здоровья &lt;24&gt;.</w:t>
      </w:r>
    </w:p>
    <w:p w14:paraId="09B3D893"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w:t>
      </w:r>
    </w:p>
    <w:p w14:paraId="53883400"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 xml:space="preserve">&lt;24&gt; </w:t>
      </w:r>
      <w:hyperlink r:id="rId40">
        <w:r w:rsidRPr="00D04A9F">
          <w:rPr>
            <w:rFonts w:ascii="Calibri" w:eastAsiaTheme="minorEastAsia" w:hAnsi="Calibri" w:cs="Calibri"/>
            <w:color w:val="0000FF"/>
            <w:kern w:val="0"/>
            <w:lang w:eastAsia="ru-RU"/>
            <w14:ligatures w14:val="none"/>
          </w:rPr>
          <w:t>Часть 10 статьи 79</w:t>
        </w:r>
      </w:hyperlink>
      <w:r w:rsidRPr="00D04A9F">
        <w:rPr>
          <w:rFonts w:ascii="Calibri" w:eastAsiaTheme="minorEastAsia" w:hAnsi="Calibri" w:cs="Calibri"/>
          <w:kern w:val="0"/>
          <w:lang w:eastAsia="ru-RU"/>
          <w14:ligatures w14:val="none"/>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2B3FD179" w14:textId="77777777" w:rsidR="00D04A9F" w:rsidRPr="00D04A9F" w:rsidRDefault="00D04A9F" w:rsidP="00D04A9F">
      <w:pPr>
        <w:widowControl w:val="0"/>
        <w:autoSpaceDE w:val="0"/>
        <w:autoSpaceDN w:val="0"/>
        <w:spacing w:after="0" w:line="240" w:lineRule="auto"/>
        <w:jc w:val="both"/>
        <w:rPr>
          <w:rFonts w:ascii="Calibri" w:eastAsiaTheme="minorEastAsia" w:hAnsi="Calibri" w:cs="Calibri"/>
          <w:kern w:val="0"/>
          <w:lang w:eastAsia="ru-RU"/>
          <w14:ligatures w14:val="none"/>
        </w:rPr>
      </w:pPr>
    </w:p>
    <w:p w14:paraId="4A53D0E5" w14:textId="77777777" w:rsidR="00D04A9F" w:rsidRPr="00D04A9F" w:rsidRDefault="00D04A9F" w:rsidP="00D04A9F">
      <w:pPr>
        <w:widowControl w:val="0"/>
        <w:autoSpaceDE w:val="0"/>
        <w:autoSpaceDN w:val="0"/>
        <w:spacing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Под специальными условиями для получения высшего образования по образовательным программам обучающимися с ограниченными возможностями здоровья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и другие условия, без которых невозможно или затруднено освоение образовательных программ обучающимися с ограниченными возможностями здоровья &lt;25&gt;.</w:t>
      </w:r>
    </w:p>
    <w:p w14:paraId="0C81B50A"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w:t>
      </w:r>
    </w:p>
    <w:p w14:paraId="670AFDEC"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 xml:space="preserve">&lt;25&gt; </w:t>
      </w:r>
      <w:hyperlink r:id="rId41">
        <w:r w:rsidRPr="00D04A9F">
          <w:rPr>
            <w:rFonts w:ascii="Calibri" w:eastAsiaTheme="minorEastAsia" w:hAnsi="Calibri" w:cs="Calibri"/>
            <w:color w:val="0000FF"/>
            <w:kern w:val="0"/>
            <w:lang w:eastAsia="ru-RU"/>
            <w14:ligatures w14:val="none"/>
          </w:rPr>
          <w:t>Часть 3 статьи 79</w:t>
        </w:r>
      </w:hyperlink>
      <w:r w:rsidRPr="00D04A9F">
        <w:rPr>
          <w:rFonts w:ascii="Calibri" w:eastAsiaTheme="minorEastAsia" w:hAnsi="Calibri" w:cs="Calibri"/>
          <w:kern w:val="0"/>
          <w:lang w:eastAsia="ru-RU"/>
          <w14:ligatures w14:val="none"/>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2BBC36E7" w14:textId="77777777" w:rsidR="00D04A9F" w:rsidRPr="00D04A9F" w:rsidRDefault="00D04A9F" w:rsidP="00D04A9F">
      <w:pPr>
        <w:widowControl w:val="0"/>
        <w:autoSpaceDE w:val="0"/>
        <w:autoSpaceDN w:val="0"/>
        <w:spacing w:after="0" w:line="240" w:lineRule="auto"/>
        <w:jc w:val="both"/>
        <w:rPr>
          <w:rFonts w:ascii="Calibri" w:eastAsiaTheme="minorEastAsia" w:hAnsi="Calibri" w:cs="Calibri"/>
          <w:kern w:val="0"/>
          <w:lang w:eastAsia="ru-RU"/>
          <w14:ligatures w14:val="none"/>
        </w:rPr>
      </w:pPr>
    </w:p>
    <w:p w14:paraId="6E931288" w14:textId="77777777" w:rsidR="00D04A9F" w:rsidRPr="00D04A9F" w:rsidRDefault="00D04A9F" w:rsidP="00D04A9F">
      <w:pPr>
        <w:widowControl w:val="0"/>
        <w:autoSpaceDE w:val="0"/>
        <w:autoSpaceDN w:val="0"/>
        <w:spacing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 xml:space="preserve">При получении высшего образования по образовательным программам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w:t>
      </w:r>
      <w:proofErr w:type="spellStart"/>
      <w:r w:rsidRPr="00D04A9F">
        <w:rPr>
          <w:rFonts w:ascii="Calibri" w:eastAsiaTheme="minorEastAsia" w:hAnsi="Calibri" w:cs="Calibri"/>
          <w:kern w:val="0"/>
          <w:lang w:eastAsia="ru-RU"/>
          <w14:ligatures w14:val="none"/>
        </w:rPr>
        <w:t>тифлосурдопереводчиков</w:t>
      </w:r>
      <w:proofErr w:type="spellEnd"/>
      <w:r w:rsidRPr="00D04A9F">
        <w:rPr>
          <w:rFonts w:ascii="Calibri" w:eastAsiaTheme="minorEastAsia" w:hAnsi="Calibri" w:cs="Calibri"/>
          <w:kern w:val="0"/>
          <w:lang w:eastAsia="ru-RU"/>
          <w14:ligatures w14:val="none"/>
        </w:rPr>
        <w:t xml:space="preserve"> &lt;26&gt;.</w:t>
      </w:r>
    </w:p>
    <w:p w14:paraId="1B3AEAB6"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w:t>
      </w:r>
    </w:p>
    <w:p w14:paraId="3E4B12F9"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 xml:space="preserve">&lt;26&gt; </w:t>
      </w:r>
      <w:hyperlink r:id="rId42">
        <w:r w:rsidRPr="00D04A9F">
          <w:rPr>
            <w:rFonts w:ascii="Calibri" w:eastAsiaTheme="minorEastAsia" w:hAnsi="Calibri" w:cs="Calibri"/>
            <w:color w:val="0000FF"/>
            <w:kern w:val="0"/>
            <w:lang w:eastAsia="ru-RU"/>
            <w14:ligatures w14:val="none"/>
          </w:rPr>
          <w:t>Часть 11 статьи 79</w:t>
        </w:r>
      </w:hyperlink>
      <w:r w:rsidRPr="00D04A9F">
        <w:rPr>
          <w:rFonts w:ascii="Calibri" w:eastAsiaTheme="minorEastAsia" w:hAnsi="Calibri" w:cs="Calibri"/>
          <w:kern w:val="0"/>
          <w:lang w:eastAsia="ru-RU"/>
          <w14:ligatures w14:val="none"/>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61239F8A" w14:textId="77777777" w:rsidR="00D04A9F" w:rsidRPr="00D04A9F" w:rsidRDefault="00D04A9F" w:rsidP="00D04A9F">
      <w:pPr>
        <w:widowControl w:val="0"/>
        <w:autoSpaceDE w:val="0"/>
        <w:autoSpaceDN w:val="0"/>
        <w:spacing w:after="0" w:line="240" w:lineRule="auto"/>
        <w:jc w:val="both"/>
        <w:rPr>
          <w:rFonts w:ascii="Calibri" w:eastAsiaTheme="minorEastAsia" w:hAnsi="Calibri" w:cs="Calibri"/>
          <w:kern w:val="0"/>
          <w:lang w:eastAsia="ru-RU"/>
          <w14:ligatures w14:val="none"/>
        </w:rPr>
      </w:pPr>
    </w:p>
    <w:p w14:paraId="2EAC5D1B" w14:textId="77777777" w:rsidR="00D04A9F" w:rsidRPr="00D04A9F" w:rsidRDefault="00D04A9F" w:rsidP="00D04A9F">
      <w:pPr>
        <w:widowControl w:val="0"/>
        <w:autoSpaceDE w:val="0"/>
        <w:autoSpaceDN w:val="0"/>
        <w:spacing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44. В целях доступности получения высшего образования по образовательным программам лицами с ограниченными возможностями здоровья организацией обеспечивается:</w:t>
      </w:r>
    </w:p>
    <w:p w14:paraId="257CA4D5"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1) для лиц с ограниченными возможностями здоровья по зрению:</w:t>
      </w:r>
    </w:p>
    <w:p w14:paraId="39CC58EB"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lastRenderedPageBreak/>
        <w:t>наличие альтернативной версии официального сайта организации в информационно-телекоммуникационной сети "Интернет" для слабовидящих;</w:t>
      </w:r>
    </w:p>
    <w:p w14:paraId="6F7C0B88"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размещение в доступных для обучающихся, являющихся слепыми или слабовидящими, местах и в адаптированной форме (с учетом их особых потребностей) справочной информации о расписании учебных занятий (информация должна быть выполнена крупным рельефно-контрастным шрифтом (на белом или желтом фоне) и продублирована шрифтом Брайля);</w:t>
      </w:r>
    </w:p>
    <w:p w14:paraId="04D34A49"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присутствие ассистента, оказывающего обучающемуся необходимую помощь;</w:t>
      </w:r>
    </w:p>
    <w:p w14:paraId="38D578F5"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обеспечение выпуска альтернативных форматов печатных материалов (крупный шрифт или аудиофайлы);</w:t>
      </w:r>
    </w:p>
    <w:p w14:paraId="708E2FCF"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обеспечение доступа обучающегося, являющегося слепым и использующего собаку-проводника, к зданию организации;</w:t>
      </w:r>
    </w:p>
    <w:p w14:paraId="19CD0C1E"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2) для лиц с ограниченными возможностями здоровья по слуху:</w:t>
      </w:r>
    </w:p>
    <w:p w14:paraId="6A568E5F"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14:paraId="15A0CA8D"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обеспечение надлежащими звуковыми и визуальными средствами воспроизведения информации;</w:t>
      </w:r>
    </w:p>
    <w:p w14:paraId="5487363F" w14:textId="77777777" w:rsidR="00D04A9F" w:rsidRPr="00D04A9F" w:rsidRDefault="00D04A9F" w:rsidP="00D04A9F">
      <w:pPr>
        <w:widowControl w:val="0"/>
        <w:autoSpaceDE w:val="0"/>
        <w:autoSpaceDN w:val="0"/>
        <w:spacing w:before="220" w:after="0" w:line="240" w:lineRule="auto"/>
        <w:ind w:firstLine="540"/>
        <w:jc w:val="both"/>
        <w:rPr>
          <w:rFonts w:ascii="Calibri" w:eastAsiaTheme="minorEastAsia" w:hAnsi="Calibri" w:cs="Calibri"/>
          <w:kern w:val="0"/>
          <w:lang w:eastAsia="ru-RU"/>
          <w14:ligatures w14:val="none"/>
        </w:rPr>
      </w:pPr>
      <w:r w:rsidRPr="00D04A9F">
        <w:rPr>
          <w:rFonts w:ascii="Calibri" w:eastAsiaTheme="minorEastAsia" w:hAnsi="Calibri" w:cs="Calibri"/>
          <w:kern w:val="0"/>
          <w:lang w:eastAsia="ru-RU"/>
          <w14:ligatures w14:val="none"/>
        </w:rPr>
        <w:t>3) для лиц с ограниченными возможностями здоровья, имеющих нарушения опорно-двигательного аппарата, материально-технические условия должны обеспечивать возможность беспрепятственного доступа обучающихся в учебные помещения, столовые, туалетные и другие помещения организации, а также пребывания в указанных помещениях (наличие пандусов, поручней, расширенных дверных проемов, лифтов, локальное понижение стоек-барьеров, наличие специальных кресел и других приспособлений).</w:t>
      </w:r>
    </w:p>
    <w:p w14:paraId="62390379" w14:textId="77777777" w:rsidR="00D04A9F" w:rsidRPr="00D04A9F" w:rsidRDefault="00D04A9F" w:rsidP="00D04A9F">
      <w:pPr>
        <w:widowControl w:val="0"/>
        <w:autoSpaceDE w:val="0"/>
        <w:autoSpaceDN w:val="0"/>
        <w:spacing w:after="0" w:line="240" w:lineRule="auto"/>
        <w:jc w:val="both"/>
        <w:rPr>
          <w:rFonts w:ascii="Calibri" w:eastAsiaTheme="minorEastAsia" w:hAnsi="Calibri" w:cs="Calibri"/>
          <w:kern w:val="0"/>
          <w:lang w:eastAsia="ru-RU"/>
          <w14:ligatures w14:val="none"/>
        </w:rPr>
      </w:pPr>
    </w:p>
    <w:p w14:paraId="40472B13" w14:textId="77777777" w:rsidR="00D04A9F" w:rsidRPr="00D04A9F" w:rsidRDefault="00D04A9F" w:rsidP="00D04A9F">
      <w:pPr>
        <w:widowControl w:val="0"/>
        <w:autoSpaceDE w:val="0"/>
        <w:autoSpaceDN w:val="0"/>
        <w:spacing w:after="0" w:line="240" w:lineRule="auto"/>
        <w:jc w:val="both"/>
        <w:rPr>
          <w:rFonts w:ascii="Calibri" w:eastAsiaTheme="minorEastAsia" w:hAnsi="Calibri" w:cs="Calibri"/>
          <w:kern w:val="0"/>
          <w:lang w:eastAsia="ru-RU"/>
          <w14:ligatures w14:val="none"/>
        </w:rPr>
      </w:pPr>
    </w:p>
    <w:p w14:paraId="054C43E2" w14:textId="77777777" w:rsidR="00D04A9F" w:rsidRPr="00D04A9F" w:rsidRDefault="00D04A9F" w:rsidP="00D04A9F">
      <w:pPr>
        <w:widowControl w:val="0"/>
        <w:pBdr>
          <w:bottom w:val="single" w:sz="6" w:space="0" w:color="auto"/>
        </w:pBdr>
        <w:autoSpaceDE w:val="0"/>
        <w:autoSpaceDN w:val="0"/>
        <w:spacing w:before="100" w:after="100" w:line="240" w:lineRule="auto"/>
        <w:jc w:val="both"/>
        <w:rPr>
          <w:rFonts w:ascii="Calibri" w:eastAsiaTheme="minorEastAsia" w:hAnsi="Calibri" w:cs="Calibri"/>
          <w:kern w:val="0"/>
          <w:sz w:val="2"/>
          <w:szCs w:val="2"/>
          <w:lang w:eastAsia="ru-RU"/>
          <w14:ligatures w14:val="none"/>
        </w:rPr>
      </w:pPr>
    </w:p>
    <w:p w14:paraId="59D4EF9F" w14:textId="77777777" w:rsidR="00D04A9F" w:rsidRPr="00D04A9F" w:rsidRDefault="00D04A9F" w:rsidP="00D04A9F">
      <w:pPr>
        <w:rPr>
          <w:rFonts w:eastAsia="Times New Roman" w:cs="Times New Roman"/>
          <w:kern w:val="0"/>
          <w14:ligatures w14:val="none"/>
        </w:rPr>
      </w:pPr>
    </w:p>
    <w:p w14:paraId="2159C001" w14:textId="77777777" w:rsidR="00414F36" w:rsidRDefault="00414F36"/>
    <w:sectPr w:rsidR="00414F36" w:rsidSect="007D14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B73"/>
    <w:rsid w:val="00270B73"/>
    <w:rsid w:val="00414F36"/>
    <w:rsid w:val="00D04A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7F3330-0F78-4CA7-915C-3C8135A64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4A9F"/>
    <w:pPr>
      <w:widowControl w:val="0"/>
      <w:autoSpaceDE w:val="0"/>
      <w:autoSpaceDN w:val="0"/>
      <w:spacing w:after="0" w:line="240" w:lineRule="auto"/>
    </w:pPr>
    <w:rPr>
      <w:rFonts w:ascii="Calibri" w:eastAsiaTheme="minorEastAsia" w:hAnsi="Calibri" w:cs="Calibri"/>
      <w:kern w:val="0"/>
      <w:lang w:eastAsia="ru-RU"/>
      <w14:ligatures w14:val="none"/>
    </w:rPr>
  </w:style>
  <w:style w:type="paragraph" w:customStyle="1" w:styleId="ConsPlusTitle">
    <w:name w:val="ConsPlusTitle"/>
    <w:rsid w:val="00D04A9F"/>
    <w:pPr>
      <w:widowControl w:val="0"/>
      <w:autoSpaceDE w:val="0"/>
      <w:autoSpaceDN w:val="0"/>
      <w:spacing w:after="0" w:line="240" w:lineRule="auto"/>
    </w:pPr>
    <w:rPr>
      <w:rFonts w:ascii="Calibri" w:eastAsiaTheme="minorEastAsia" w:hAnsi="Calibri" w:cs="Calibri"/>
      <w:b/>
      <w:kern w:val="0"/>
      <w:lang w:eastAsia="ru-RU"/>
      <w14:ligatures w14:val="none"/>
    </w:rPr>
  </w:style>
  <w:style w:type="paragraph" w:customStyle="1" w:styleId="ConsPlusTitlePage">
    <w:name w:val="ConsPlusTitlePage"/>
    <w:rsid w:val="00D04A9F"/>
    <w:pPr>
      <w:widowControl w:val="0"/>
      <w:autoSpaceDE w:val="0"/>
      <w:autoSpaceDN w:val="0"/>
      <w:spacing w:after="0" w:line="240" w:lineRule="auto"/>
    </w:pPr>
    <w:rPr>
      <w:rFonts w:ascii="Tahoma" w:eastAsiaTheme="minorEastAsia" w:hAnsi="Tahoma" w:cs="Tahoma"/>
      <w:kern w:val="0"/>
      <w:sz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F37F2B775C18FCCB2AFA8C8B1009F09269446EC7EFF7EEC10A92254FF9ED5C9FF2FA13B96B05FF2A0C5542E77FABC1C5864787394vCjCH" TargetMode="External"/><Relationship Id="rId18" Type="http://schemas.openxmlformats.org/officeDocument/2006/relationships/hyperlink" Target="consultantplus://offline/ref=DF37F2B775C18FCCB2AFA8C8B1009F09269446EC7EFF7EEC10A92254FF9ED5C9FF2FA13897B156A4F88A557233AEAF1C5A647A7088CDEE24v4j3H" TargetMode="External"/><Relationship Id="rId26" Type="http://schemas.openxmlformats.org/officeDocument/2006/relationships/hyperlink" Target="consultantplus://offline/ref=DF37F2B775C18FCCB2AFA8C8B1009F09269446EC7EFF7EEC10A92254FF9ED5C9FF2FA13897B156A3F38A557233AEAF1C5A647A7088CDEE24v4j3H" TargetMode="External"/><Relationship Id="rId39" Type="http://schemas.openxmlformats.org/officeDocument/2006/relationships/hyperlink" Target="consultantplus://offline/ref=DF37F2B775C18FCCB2AFA8C8B1009F09269446EC7EFF7EEC10A92254FF9ED5C9FF2FA13897B054A2F08A557233AEAF1C5A647A7088CDEE24v4j3H" TargetMode="External"/><Relationship Id="rId21" Type="http://schemas.openxmlformats.org/officeDocument/2006/relationships/hyperlink" Target="consultantplus://offline/ref=DF37F2B775C18FCCB2AFA8C8B1009F09269446EC7EFF7EEC10A92254FF9ED5C9FF2FA13D93B05FF2A0C5542E77FABC1C5864787394vCjCH" TargetMode="External"/><Relationship Id="rId34" Type="http://schemas.openxmlformats.org/officeDocument/2006/relationships/hyperlink" Target="consultantplus://offline/ref=DF37F2B775C18FCCB2AFA8C8B1009F09269446EC7EFF7EEC10A92254FF9ED5C9FF2FA13897B153AFF18A557233AEAF1C5A647A7088CDEE24v4j3H" TargetMode="External"/><Relationship Id="rId42" Type="http://schemas.openxmlformats.org/officeDocument/2006/relationships/hyperlink" Target="consultantplus://offline/ref=DF37F2B775C18FCCB2AFA8C8B1009F09269446EC7EFF7EEC10A92254FF9ED5C9FF2FA13897B054A2F98A557233AEAF1C5A647A7088CDEE24v4j3H" TargetMode="External"/><Relationship Id="rId7" Type="http://schemas.openxmlformats.org/officeDocument/2006/relationships/hyperlink" Target="consultantplus://offline/ref=DF37F2B775C18FCCB2AFA8C8B1009F0926934EE879FD7EEC10A92254FF9ED5C9FF2FA13897B154A4F78A557233AEAF1C5A647A7088CDEE24v4j3H" TargetMode="External"/><Relationship Id="rId2" Type="http://schemas.openxmlformats.org/officeDocument/2006/relationships/settings" Target="settings.xml"/><Relationship Id="rId16" Type="http://schemas.openxmlformats.org/officeDocument/2006/relationships/hyperlink" Target="consultantplus://offline/ref=DF37F2B775C18FCCB2AFA8C8B1009F09269446EC7EFF7EEC10A92254FF9ED5C9FF2FA13897B156A4F98A557233AEAF1C5A647A7088CDEE24v4j3H" TargetMode="External"/><Relationship Id="rId20" Type="http://schemas.openxmlformats.org/officeDocument/2006/relationships/hyperlink" Target="consultantplus://offline/ref=DF37F2B775C18FCCB2AFA8C8B1009F09269446EC7EFF7EEC10A92254FF9ED5C9FF2FA13897B054A2F48A557233AEAF1C5A647A7088CDEE24v4j3H" TargetMode="External"/><Relationship Id="rId29" Type="http://schemas.openxmlformats.org/officeDocument/2006/relationships/hyperlink" Target="consultantplus://offline/ref=DF37F2B775C18FCCB2AFA8C8B1009F09269446EC7EFF7EEC10A92254FF9ED5C9FF2FA13897B156A1F48A557233AEAF1C5A647A7088CDEE24v4j3H" TargetMode="External"/><Relationship Id="rId41" Type="http://schemas.openxmlformats.org/officeDocument/2006/relationships/hyperlink" Target="consultantplus://offline/ref=DF37F2B775C18FCCB2AFA8C8B1009F09269446EC7EFF7EEC10A92254FF9ED5C9FF2FA13897B054A2F18A557233AEAF1C5A647A7088CDEE24v4j3H" TargetMode="External"/><Relationship Id="rId1" Type="http://schemas.openxmlformats.org/officeDocument/2006/relationships/styles" Target="styles.xml"/><Relationship Id="rId6" Type="http://schemas.openxmlformats.org/officeDocument/2006/relationships/hyperlink" Target="consultantplus://offline/ref=DF37F2B775C18FCCB2AFA8C8B1009F0926934EE879FD7EEC10A92254FF9ED5C9FF2FA13890BA00F7B5D40C2376E5A21F45787A71v9j5H" TargetMode="External"/><Relationship Id="rId11" Type="http://schemas.openxmlformats.org/officeDocument/2006/relationships/hyperlink" Target="consultantplus://offline/ref=DF37F2B775C18FCCB2AFA8C8B1009F09269446EC7EFF7EEC10A92254FF9ED5C9FF2FA13A9EBA00F7B5D40C2376E5A21F45787A71v9j5H" TargetMode="External"/><Relationship Id="rId24" Type="http://schemas.openxmlformats.org/officeDocument/2006/relationships/hyperlink" Target="consultantplus://offline/ref=DF37F2B775C18FCCB2AFA8C8B1009F09269446EC7EFF7EEC10A92254FF9ED5C9FF2FA13897B156A7F28A557233AEAF1C5A647A7088CDEE24v4j3H" TargetMode="External"/><Relationship Id="rId32" Type="http://schemas.openxmlformats.org/officeDocument/2006/relationships/hyperlink" Target="consultantplus://offline/ref=DF37F2B775C18FCCB2AFA8C8B1009F09269446EC7EFF7EEC10A92254FF9ED5C9FF2FA13897B153AEF68A557233AEAF1C5A647A7088CDEE24v4j3H" TargetMode="External"/><Relationship Id="rId37" Type="http://schemas.openxmlformats.org/officeDocument/2006/relationships/hyperlink" Target="consultantplus://offline/ref=DF37F2B775C18FCCB2AFA8C8B1009F09269446EC7EFF7EEC10A92254FF9ED5C9FF2FA13897B15CA2F68A557233AEAF1C5A647A7088CDEE24v4j3H" TargetMode="External"/><Relationship Id="rId40" Type="http://schemas.openxmlformats.org/officeDocument/2006/relationships/hyperlink" Target="consultantplus://offline/ref=DF37F2B775C18FCCB2AFA8C8B1009F09269446EC7EFF7EEC10A92254FF9ED5C9FF2FA13897B054A2F68A557233AEAF1C5A647A7088CDEE24v4j3H" TargetMode="External"/><Relationship Id="rId5" Type="http://schemas.openxmlformats.org/officeDocument/2006/relationships/hyperlink" Target="consultantplus://offline/ref=DF37F2B775C18FCCB2AFA8C8B1009F09269446EC7EFF7EEC10A92254FF9ED5C9FF2FA13B96B45FF2A0C5542E77FABC1C5864787394vCjCH" TargetMode="External"/><Relationship Id="rId15" Type="http://schemas.openxmlformats.org/officeDocument/2006/relationships/hyperlink" Target="consultantplus://offline/ref=DF37F2B775C18FCCB2AFA8C8B1009F09239444EF7CFB7EEC10A92254FF9ED5C9ED2FF93497B04AA6F29F032375vFj8H" TargetMode="External"/><Relationship Id="rId23" Type="http://schemas.openxmlformats.org/officeDocument/2006/relationships/hyperlink" Target="consultantplus://offline/ref=DF37F2B775C18FCCB2AFA8C8B1009F09269446EC7EFF7EEC10A92254FF9ED5C9FF2FA13897B15DA7F78A557233AEAF1C5A647A7088CDEE24v4j3H" TargetMode="External"/><Relationship Id="rId28" Type="http://schemas.openxmlformats.org/officeDocument/2006/relationships/hyperlink" Target="consultantplus://offline/ref=DF37F2B775C18FCCB2AFA8C8B1009F09269347E579FC7EEC10A92254FF9ED5C9FF2FA13F97BA00F7B5D40C2376E5A21F45787A71v9j5H" TargetMode="External"/><Relationship Id="rId36" Type="http://schemas.openxmlformats.org/officeDocument/2006/relationships/hyperlink" Target="consultantplus://offline/ref=DF37F2B775C18FCCB2AFA8C8B1009F09269446EC7EFF7EEC10A92254FF9ED5C9FF2FA13B93B95FF2A0C5542E77FABC1C5864787394vCjCH" TargetMode="External"/><Relationship Id="rId10" Type="http://schemas.openxmlformats.org/officeDocument/2006/relationships/hyperlink" Target="consultantplus://offline/ref=DF37F2B775C18FCCB2AFA8C8B1009F09269446EC7EFF7EEC10A92254FF9ED5C9FF2FA13B91B05FF2A0C5542E77FABC1C5864787394vCjCH" TargetMode="External"/><Relationship Id="rId19" Type="http://schemas.openxmlformats.org/officeDocument/2006/relationships/hyperlink" Target="consultantplus://offline/ref=DF37F2B775C18FCCB2AFA8C8B1009F09269446EC7EFF7EEC10A92254FF9ED5C9FF2FA13897B054A5F98A557233AEAF1C5A647A7088CDEE24v4j3H" TargetMode="External"/><Relationship Id="rId31" Type="http://schemas.openxmlformats.org/officeDocument/2006/relationships/hyperlink" Target="consultantplus://offline/ref=DF37F2B775C18FCCB2AFA8C8B1009F09269446EC7EFF7EEC10A92254FF9ED5C9FF2FA13A90B25FF2A0C5542E77FABC1C5864787394vCjCH" TargetMode="External"/><Relationship Id="rId44"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DF37F2B775C18FCCB2AFA8C8B1009F09219644EF7CFC7EEC10A92254FF9ED5C9FF2FA13897B154A5F98A557233AEAF1C5A647A7088CDEE24v4j3H" TargetMode="External"/><Relationship Id="rId14" Type="http://schemas.openxmlformats.org/officeDocument/2006/relationships/hyperlink" Target="consultantplus://offline/ref=DF37F2B775C18FCCB2AFA8C8B1009F09269446EC7EFF7EEC10A92254FF9ED5C9FF2FA13897B156A4F78A557233AEAF1C5A647A7088CDEE24v4j3H" TargetMode="External"/><Relationship Id="rId22" Type="http://schemas.openxmlformats.org/officeDocument/2006/relationships/hyperlink" Target="consultantplus://offline/ref=DF37F2B775C18FCCB2AFA8C8B1009F09269446EC7EFF7EEC10A92254FF9ED5C9FF2FA13897B15DA7F48A557233AEAF1C5A647A7088CDEE24v4j3H" TargetMode="External"/><Relationship Id="rId27" Type="http://schemas.openxmlformats.org/officeDocument/2006/relationships/hyperlink" Target="consultantplus://offline/ref=DF37F2B775C18FCCB2AFA8C8B1009F09269446EC7EFF7EEC10A92254FF9ED5C9FF2FA13897B156A3F58A557233AEAF1C5A647A7088CDEE24v4j3H" TargetMode="External"/><Relationship Id="rId30" Type="http://schemas.openxmlformats.org/officeDocument/2006/relationships/hyperlink" Target="consultantplus://offline/ref=DF37F2B775C18FCCB2AFA8C8B1009F09269446EC7EFF7EEC10A92254FF9ED5C9FF2FA13A92B45FF2A0C5542E77FABC1C5864787394vCjCH" TargetMode="External"/><Relationship Id="rId35" Type="http://schemas.openxmlformats.org/officeDocument/2006/relationships/hyperlink" Target="consultantplus://offline/ref=DF37F2B775C18FCCB2AFA8C8B1009F09269446EC7EFF7EEC10A92254FF9ED5C9FF2FA13897B15CA6F28A557233AEAF1C5A647A7088CDEE24v4j3H" TargetMode="External"/><Relationship Id="rId43" Type="http://schemas.openxmlformats.org/officeDocument/2006/relationships/fontTable" Target="fontTable.xml"/><Relationship Id="rId8" Type="http://schemas.openxmlformats.org/officeDocument/2006/relationships/hyperlink" Target="consultantplus://offline/ref=DF37F2B775C18FCCB2AFA8C8B1009F09219644E87EFF7EEC10A92254FF9ED5C9ED2FF93497B04AA6F29F032375vFj8H" TargetMode="External"/><Relationship Id="rId3" Type="http://schemas.openxmlformats.org/officeDocument/2006/relationships/webSettings" Target="webSettings.xml"/><Relationship Id="rId12" Type="http://schemas.openxmlformats.org/officeDocument/2006/relationships/hyperlink" Target="consultantplus://offline/ref=DF37F2B775C18FCCB2AFA8C8B1009F09269446EC7EFF7EEC10A92254FF9ED5C9FF2FA13897B054A1F48A557233AEAF1C5A647A7088CDEE24v4j3H" TargetMode="External"/><Relationship Id="rId17" Type="http://schemas.openxmlformats.org/officeDocument/2006/relationships/hyperlink" Target="consultantplus://offline/ref=DF37F2B775C18FCCB2AFA8C8B1009F09269446EC7EFF7EEC10A92254FF9ED5C9FF2FA13897B156A7F28A557233AEAF1C5A647A7088CDEE24v4j3H" TargetMode="External"/><Relationship Id="rId25" Type="http://schemas.openxmlformats.org/officeDocument/2006/relationships/hyperlink" Target="consultantplus://offline/ref=DF37F2B775C18FCCB2AFA8C8B1009F09269446EC7EFF7EEC10A92254FF9ED5C9FF2FA13897B156A3F08A557233AEAF1C5A647A7088CDEE24v4j3H" TargetMode="External"/><Relationship Id="rId33" Type="http://schemas.openxmlformats.org/officeDocument/2006/relationships/hyperlink" Target="consultantplus://offline/ref=DF37F2B775C18FCCB2AFA8C8B1009F09269446EC7EFF7EEC10A92254FF9ED5C9FF2FA13897B153AEF98A557233AEAF1C5A647A7088CDEE24v4j3H" TargetMode="External"/><Relationship Id="rId38" Type="http://schemas.openxmlformats.org/officeDocument/2006/relationships/hyperlink" Target="consultantplus://offline/ref=DF37F2B775C18FCCB2AFA8C8B1009F09269446EC7EFF7EEC10A92254FF9ED5C9FF2FA13897B15CA4F28A557233AEAF1C5A647A7088CDEE24v4j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6173</Words>
  <Characters>35191</Characters>
  <Application>Microsoft Office Word</Application>
  <DocSecurity>0</DocSecurity>
  <Lines>293</Lines>
  <Paragraphs>82</Paragraphs>
  <ScaleCrop>false</ScaleCrop>
  <Company/>
  <LinksUpToDate>false</LinksUpToDate>
  <CharactersWithSpaces>41282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Андрусенко Владимир Геннадьевич</dc:creator>
  <cp:keywords/>
  <dc:description/>
  <cp:lastModifiedBy>Андрусенко Владимир Геннадьевич</cp:lastModifiedBy>
  <cp:revision>2</cp:revision>
  <dcterms:created xsi:type="dcterms:W3CDTF">2023-03-01T07:34:00Z</dcterms:created>
  <dcterms:modified xsi:type="dcterms:W3CDTF">2023-03-01T07:34:00Z</dcterms:modified>
</cp:coreProperties>
</file>